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765" w:rsidRPr="00847765" w:rsidRDefault="00847765" w:rsidP="00847765">
      <w:pPr>
        <w:pStyle w:val="10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  <w:bCs/>
          <w:sz w:val="28"/>
          <w:szCs w:val="20"/>
          <w:shd w:val="clear" w:color="auto" w:fill="FFFFFF"/>
        </w:rPr>
      </w:pPr>
      <w:r w:rsidRPr="00847765">
        <w:rPr>
          <w:rFonts w:eastAsiaTheme="minorEastAsia"/>
          <w:b/>
          <w:sz w:val="28"/>
          <w:szCs w:val="20"/>
          <w:shd w:val="clear" w:color="auto" w:fill="FFFFFF"/>
        </w:rPr>
        <w:t>Опорно-методическая площадка </w:t>
      </w:r>
      <w:r w:rsidRPr="00847765">
        <w:rPr>
          <w:rFonts w:eastAsiaTheme="minorEastAsia"/>
          <w:b/>
          <w:bCs/>
          <w:sz w:val="28"/>
          <w:szCs w:val="20"/>
          <w:shd w:val="clear" w:color="auto" w:fill="FFFFFF"/>
        </w:rPr>
        <w:br/>
        <w:t xml:space="preserve">МБОУДО «Центр дополнительного образования детей им. В. Волошиной» </w:t>
      </w:r>
      <w:r w:rsidRPr="00847765">
        <w:rPr>
          <w:rFonts w:eastAsiaTheme="minorEastAsia"/>
          <w:b/>
          <w:sz w:val="28"/>
          <w:shd w:val="clear" w:color="auto" w:fill="FFFFFF"/>
        </w:rPr>
        <w:t>по теме: «Исследовательская деятельность учащихся в рамках взаимодействия учреждений дополнительного, общего и высшего образования по естественнонаучной  направленности»</w:t>
      </w:r>
      <w:r w:rsidRPr="00847765">
        <w:rPr>
          <w:rFonts w:eastAsiaTheme="minorEastAsia"/>
          <w:b/>
          <w:bCs/>
          <w:sz w:val="28"/>
          <w:szCs w:val="20"/>
          <w:shd w:val="clear" w:color="auto" w:fill="FFFFFF"/>
        </w:rPr>
        <w:t>.</w:t>
      </w:r>
    </w:p>
    <w:p w:rsidR="00847765" w:rsidRPr="00847765" w:rsidRDefault="00847765" w:rsidP="00847765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Cs/>
          <w:sz w:val="40"/>
        </w:rPr>
      </w:pPr>
      <w:r w:rsidRPr="00847765">
        <w:rPr>
          <w:rFonts w:ascii="Times New Roman" w:hAnsi="Times New Roman" w:cs="Times New Roman"/>
          <w:bCs/>
          <w:sz w:val="28"/>
          <w:szCs w:val="20"/>
          <w:shd w:val="clear" w:color="auto" w:fill="FFFFFF"/>
        </w:rPr>
        <w:t>Семинар</w:t>
      </w:r>
      <w:r w:rsidRPr="00847765">
        <w:rPr>
          <w:rStyle w:val="apple-converted-space"/>
          <w:rFonts w:ascii="Times New Roman" w:hAnsi="Times New Roman" w:cs="Times New Roman"/>
          <w:bCs/>
          <w:sz w:val="28"/>
          <w:szCs w:val="20"/>
          <w:shd w:val="clear" w:color="auto" w:fill="FFFFFF"/>
        </w:rPr>
        <w:t> </w:t>
      </w:r>
      <w:r w:rsidRPr="00847765">
        <w:rPr>
          <w:rFonts w:ascii="Times New Roman" w:hAnsi="Times New Roman" w:cs="Times New Roman"/>
          <w:bCs/>
          <w:sz w:val="28"/>
          <w:szCs w:val="20"/>
          <w:shd w:val="clear" w:color="auto" w:fill="FFFFFF"/>
        </w:rPr>
        <w:t>«Взаимодействие учреждений дополнительного, общего и профессионального образования как условие успешной реализации природоохранных мероприятий, акций, конкурсов естественнонаучной направленности»</w:t>
      </w:r>
      <w:r>
        <w:rPr>
          <w:rFonts w:ascii="Times New Roman" w:hAnsi="Times New Roman" w:cs="Times New Roman"/>
          <w:bCs/>
          <w:sz w:val="28"/>
          <w:szCs w:val="20"/>
          <w:shd w:val="clear" w:color="auto" w:fill="FFFFFF"/>
        </w:rPr>
        <w:t xml:space="preserve"> </w:t>
      </w:r>
      <w:r w:rsidRPr="00847765">
        <w:rPr>
          <w:rFonts w:ascii="Times New Roman" w:hAnsi="Times New Roman" w:cs="Times New Roman"/>
          <w:bCs/>
          <w:sz w:val="28"/>
          <w:szCs w:val="20"/>
          <w:shd w:val="clear" w:color="auto" w:fill="FFFFFF"/>
        </w:rPr>
        <w:t>20.04.2018г</w:t>
      </w:r>
    </w:p>
    <w:p w:rsidR="00847765" w:rsidRDefault="00847765" w:rsidP="00847765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847765" w:rsidRPr="00847765" w:rsidRDefault="00847765" w:rsidP="00847765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847765">
        <w:rPr>
          <w:rFonts w:ascii="Times New Roman" w:hAnsi="Times New Roman" w:cs="Times New Roman"/>
          <w:b/>
          <w:bCs/>
          <w:sz w:val="28"/>
          <w:lang w:val="en-US"/>
        </w:rPr>
        <w:t>C</w:t>
      </w:r>
      <w:r w:rsidRPr="00847765">
        <w:rPr>
          <w:rFonts w:ascii="Times New Roman" w:hAnsi="Times New Roman" w:cs="Times New Roman"/>
          <w:b/>
          <w:bCs/>
          <w:sz w:val="28"/>
        </w:rPr>
        <w:t>ОЦИАЛЬНОЕ ПАРТНЕРСТВО ПРИ ПРОВЕДЕНИИ КОНКУРСОВ ЕСТЕСТВЕННОНАУЧНОЙ НАПРАВЛЕННОСТИ</w:t>
      </w:r>
    </w:p>
    <w:p w:rsidR="00847765" w:rsidRPr="00847765" w:rsidRDefault="00847765" w:rsidP="00847765">
      <w:pPr>
        <w:spacing w:after="0"/>
        <w:jc w:val="center"/>
        <w:rPr>
          <w:rFonts w:ascii="Times New Roman" w:hAnsi="Times New Roman" w:cs="Times New Roman"/>
          <w:bCs/>
          <w:sz w:val="28"/>
        </w:rPr>
      </w:pPr>
      <w:r w:rsidRPr="00847765">
        <w:rPr>
          <w:rFonts w:ascii="Times New Roman" w:hAnsi="Times New Roman" w:cs="Times New Roman"/>
          <w:bCs/>
          <w:sz w:val="28"/>
        </w:rPr>
        <w:t xml:space="preserve">Аверина Е.П., </w:t>
      </w:r>
      <w:r w:rsidRPr="00847765">
        <w:rPr>
          <w:rFonts w:ascii="Times New Roman" w:hAnsi="Times New Roman" w:cs="Times New Roman"/>
          <w:bCs/>
          <w:sz w:val="28"/>
        </w:rPr>
        <w:br/>
        <w:t>п.д.о., методист МБОУДО «ЦДОД им. В. Волошиной»</w:t>
      </w:r>
    </w:p>
    <w:p w:rsidR="00847765" w:rsidRPr="00847765" w:rsidRDefault="00847765" w:rsidP="00847765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:rsidR="00847765" w:rsidRPr="002F208E" w:rsidRDefault="00847765" w:rsidP="008477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40"/>
          <w:szCs w:val="28"/>
        </w:rPr>
      </w:pPr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Одной из современных инновационных технологий, актуальных для эффективного развития взаимодействия между различными социальными институтами, является технология социального партнерства, которая значима и для системы дополнительного образования детей. </w:t>
      </w:r>
    </w:p>
    <w:p w:rsidR="00847765" w:rsidRPr="002F208E" w:rsidRDefault="00847765" w:rsidP="008477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>Социальное партнерство направлено на формирование позитивных изменений в образовании. В современных условиях все более актуальным становится вопрос формирования новой системы отношений между учреждениями дополнительного образования детей и образовательными учреждениями других типов и видов, предприятиями, общественностью, семьей, средствами массовой информации и др. Такой системой отношений и является система социального партнерства [2]. </w:t>
      </w:r>
    </w:p>
    <w:p w:rsidR="00847765" w:rsidRPr="002F208E" w:rsidRDefault="00847765" w:rsidP="008477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Трактовка термина «социальное партнерство» имеет два основных аспекта. </w:t>
      </w:r>
      <w:proofErr w:type="gramStart"/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Первый – организационный, где социальное партнерство рассматривается как объединение, содружество, союз, совместная деятельность, </w:t>
      </w:r>
      <w:proofErr w:type="spellStart"/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>соуправление</w:t>
      </w:r>
      <w:proofErr w:type="spellEnd"/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>, соучастие, взаимодействие.</w:t>
      </w:r>
      <w:proofErr w:type="gramEnd"/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proofErr w:type="gramStart"/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Второй аспект – личностный, предполагающий контекст сопричастности, содружества, сопереживания, согласия, ответственности, доверия, союза, взаимопонимания, взаимопомощи, отзывчивости, </w:t>
      </w:r>
      <w:proofErr w:type="spellStart"/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>взаимовыгоды</w:t>
      </w:r>
      <w:proofErr w:type="spellEnd"/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>, единства [5].</w:t>
      </w:r>
      <w:proofErr w:type="gramEnd"/>
    </w:p>
    <w:p w:rsidR="00847765" w:rsidRPr="002F208E" w:rsidRDefault="00847765" w:rsidP="008477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lastRenderedPageBreak/>
        <w:t>В традиционной трактовке социальное партнерство – это цивилизованная система общественных отношений в социально-трудовой сфере, строящаяся на согласовании и защите интересов работников, работодателей, предпринимателей, органов государственной власти и местного самоуправления на основе договоров, соглашений, достижения компромисса, консенсуса по актуальным проблемам экономической и социально-политической жизни общества [3].</w:t>
      </w:r>
    </w:p>
    <w:p w:rsidR="00847765" w:rsidRPr="00847765" w:rsidRDefault="00847765" w:rsidP="008477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47765">
        <w:rPr>
          <w:rFonts w:ascii="Times New Roman" w:hAnsi="Times New Roman" w:cs="Times New Roman"/>
          <w:b/>
          <w:sz w:val="28"/>
          <w:szCs w:val="21"/>
          <w:shd w:val="clear" w:color="auto" w:fill="FFFFFF"/>
        </w:rPr>
        <w:t>В широком смысле социальное партнерство рассматривается как совместная коллективная деятельность различных социальных групп, которая приводит к позитивным и разделяемым всеми участниками эффектам</w:t>
      </w:r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[1]. </w:t>
      </w:r>
    </w:p>
    <w:p w:rsidR="00847765" w:rsidRDefault="00847765" w:rsidP="008477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2F208E">
        <w:rPr>
          <w:rFonts w:ascii="Times New Roman" w:hAnsi="Times New Roman" w:cs="Times New Roman"/>
          <w:sz w:val="28"/>
          <w:szCs w:val="21"/>
          <w:shd w:val="clear" w:color="auto" w:fill="FFFFFF"/>
        </w:rPr>
        <w:t>Главная задача социального партнерства – не в сглаживании различий в интересах, а, наоборот, на основе учета интересов сторон в проведении согласованной политики, которая бы путем взаимных уступок способствовала принятию взаимоприемлемых решений [5].</w:t>
      </w:r>
    </w:p>
    <w:p w:rsidR="003B7D8B" w:rsidRDefault="003B7D8B" w:rsidP="003B7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</w:p>
    <w:p w:rsidR="003B7D8B" w:rsidRDefault="003B7D8B" w:rsidP="003B7D8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Отдел Профориентации и исследовательской деятельности и Научное общество учащихся «Ареал» МБОУДО </w:t>
      </w:r>
      <w:r w:rsidRPr="00847765">
        <w:rPr>
          <w:rFonts w:ascii="Times New Roman" w:hAnsi="Times New Roman" w:cs="Times New Roman"/>
          <w:bCs/>
          <w:sz w:val="28"/>
        </w:rPr>
        <w:t>«ЦДОД им. В. Волошиной»</w:t>
      </w:r>
      <w:r>
        <w:rPr>
          <w:rFonts w:ascii="Times New Roman" w:hAnsi="Times New Roman" w:cs="Times New Roman"/>
          <w:bCs/>
          <w:sz w:val="28"/>
        </w:rPr>
        <w:t xml:space="preserve"> регулярно проводят различные тематические конкурсы естественнонаучной направленности. Рассмотрим некоторые из них с учетом взаимодействия с социальными партнерами.</w:t>
      </w:r>
    </w:p>
    <w:p w:rsidR="003B7D8B" w:rsidRPr="003B7D8B" w:rsidRDefault="003B7D8B" w:rsidP="003B7D8B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3B7D8B">
        <w:rPr>
          <w:rFonts w:ascii="Times New Roman" w:hAnsi="Times New Roman" w:cs="Times New Roman"/>
          <w:b/>
          <w:bCs/>
          <w:sz w:val="28"/>
        </w:rPr>
        <w:t>ОБЛАСТНЫЕ КОНКУРСЫ  ШКОЛЬНОГО ГЕРБАРИЯ</w:t>
      </w:r>
    </w:p>
    <w:p w:rsidR="003B7D8B" w:rsidRDefault="003B7D8B" w:rsidP="003B7D8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3B7D8B">
        <w:rPr>
          <w:rFonts w:ascii="Times New Roman" w:hAnsi="Times New Roman" w:cs="Times New Roman"/>
          <w:b/>
          <w:bCs/>
          <w:sz w:val="28"/>
        </w:rPr>
        <w:t>Партнер:</w:t>
      </w:r>
      <w:r>
        <w:rPr>
          <w:rFonts w:ascii="Times New Roman" w:hAnsi="Times New Roman" w:cs="Times New Roman"/>
          <w:bCs/>
          <w:sz w:val="28"/>
        </w:rPr>
        <w:t xml:space="preserve"> Кузбасский ботанический сад Института экологии человека ФИЦУУХ СОРАН.</w:t>
      </w:r>
    </w:p>
    <w:p w:rsidR="003B7D8B" w:rsidRPr="003B7D8B" w:rsidRDefault="003B7D8B" w:rsidP="003B7D8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3B7D8B">
        <w:rPr>
          <w:rFonts w:ascii="Times New Roman" w:hAnsi="Times New Roman" w:cs="Times New Roman"/>
          <w:b/>
          <w:bCs/>
          <w:sz w:val="28"/>
        </w:rPr>
        <w:t xml:space="preserve">Организация конкурса: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3B7D8B" w:rsidRPr="003B7D8B" w:rsidTr="003B7D8B">
        <w:tc>
          <w:tcPr>
            <w:tcW w:w="4785" w:type="dxa"/>
          </w:tcPr>
          <w:p w:rsidR="003B7D8B" w:rsidRPr="003B7D8B" w:rsidRDefault="003B7D8B" w:rsidP="003B7D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</w:p>
        </w:tc>
        <w:tc>
          <w:tcPr>
            <w:tcW w:w="4786" w:type="dxa"/>
          </w:tcPr>
          <w:p w:rsidR="003B7D8B" w:rsidRPr="003B7D8B" w:rsidRDefault="003B7D8B" w:rsidP="003B7D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3B7D8B" w:rsidTr="003B7D8B">
        <w:tc>
          <w:tcPr>
            <w:tcW w:w="4785" w:type="dxa"/>
          </w:tcPr>
          <w:p w:rsid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разработка </w:t>
            </w:r>
            <w:r w:rsidR="003B7D8B">
              <w:rPr>
                <w:rFonts w:ascii="Times New Roman" w:hAnsi="Times New Roman" w:cs="Times New Roman"/>
                <w:bCs/>
                <w:sz w:val="28"/>
              </w:rPr>
              <w:t>положения</w:t>
            </w:r>
            <w:r>
              <w:rPr>
                <w:rFonts w:ascii="Times New Roman" w:hAnsi="Times New Roman" w:cs="Times New Roman"/>
                <w:bCs/>
                <w:sz w:val="28"/>
              </w:rPr>
              <w:t>;</w:t>
            </w:r>
            <w:r w:rsidR="003B7D8B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</w:p>
          <w:p w:rsidR="00D06FBB" w:rsidRDefault="003B7D8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регистрация участников</w:t>
            </w:r>
            <w:r w:rsidR="00D06FBB">
              <w:rPr>
                <w:rFonts w:ascii="Times New Roman" w:hAnsi="Times New Roman" w:cs="Times New Roman"/>
                <w:bCs/>
                <w:sz w:val="28"/>
              </w:rPr>
              <w:t>;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</w:p>
          <w:p w:rsidR="003B7D8B" w:rsidRDefault="003B7D8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подготовка наградного материала</w:t>
            </w:r>
          </w:p>
        </w:tc>
        <w:tc>
          <w:tcPr>
            <w:tcW w:w="4786" w:type="dxa"/>
          </w:tcPr>
          <w:p w:rsidR="00D06FBB" w:rsidRP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>проведение семинаров и консультаций для участников конкурса</w:t>
            </w:r>
            <w:r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D06FBB" w:rsidRP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>оценка конкурсных материалов</w:t>
            </w:r>
            <w:r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3B7D8B" w:rsidRP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предоставление призов </w:t>
            </w:r>
          </w:p>
        </w:tc>
      </w:tr>
    </w:tbl>
    <w:p w:rsidR="003B7D8B" w:rsidRPr="003B7D8B" w:rsidRDefault="003B7D8B" w:rsidP="003B7D8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D06FBB" w:rsidRDefault="00D06FBB" w:rsidP="00D06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Положительные результаты взаимодействия</w:t>
      </w:r>
      <w:r w:rsidRPr="003B7D8B">
        <w:rPr>
          <w:rFonts w:ascii="Times New Roman" w:hAnsi="Times New Roman" w:cs="Times New Roman"/>
          <w:b/>
          <w:bCs/>
          <w:sz w:val="28"/>
        </w:rPr>
        <w:t xml:space="preserve">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D06FBB" w:rsidRPr="003B7D8B" w:rsidTr="009F7201">
        <w:tc>
          <w:tcPr>
            <w:tcW w:w="4785" w:type="dxa"/>
          </w:tcPr>
          <w:p w:rsidR="00D06FBB" w:rsidRPr="003B7D8B" w:rsidRDefault="00D06FBB" w:rsidP="00D06F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, участники конкурса</w:t>
            </w:r>
          </w:p>
        </w:tc>
        <w:tc>
          <w:tcPr>
            <w:tcW w:w="4786" w:type="dxa"/>
          </w:tcPr>
          <w:p w:rsidR="00D06FBB" w:rsidRPr="003B7D8B" w:rsidRDefault="00D06FBB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D06FBB" w:rsidTr="009F7201">
        <w:tc>
          <w:tcPr>
            <w:tcW w:w="4785" w:type="dxa"/>
          </w:tcPr>
          <w:p w:rsidR="00000000" w:rsidRPr="00D06FBB" w:rsidRDefault="008730AF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профессиональные консультации по методике гербаризации</w:t>
            </w:r>
            <w:r w:rsidR="00D06FBB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000000" w:rsidRPr="00D06FBB" w:rsidRDefault="008730AF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профессиональная помощь в определении видов</w:t>
            </w:r>
            <w:r w:rsidR="00D06FBB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000000" w:rsidRPr="00D06FBB" w:rsidRDefault="008730AF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готовая коллекция гербарных образцов </w:t>
            </w:r>
          </w:p>
          <w:p w:rsidR="00D06FBB" w:rsidRDefault="00D06FBB" w:rsidP="009F7201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  <w:tc>
          <w:tcPr>
            <w:tcW w:w="4786" w:type="dxa"/>
          </w:tcPr>
          <w:p w:rsidR="00000000" w:rsidRPr="00D06FBB" w:rsidRDefault="008730AF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возможность получить гербарные образцы разных территорий </w:t>
            </w:r>
          </w:p>
          <w:p w:rsidR="00D06FBB" w:rsidRDefault="008730AF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привлечение учащихся и педагогов к научной деятельности</w:t>
            </w: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</w:p>
        </w:tc>
      </w:tr>
    </w:tbl>
    <w:p w:rsidR="00D06FBB" w:rsidRPr="003B7D8B" w:rsidRDefault="00D06FBB" w:rsidP="00D06FB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D06FBB" w:rsidRPr="00D06FBB" w:rsidRDefault="00D06FBB" w:rsidP="00D06FBB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D06FBB">
        <w:rPr>
          <w:rFonts w:ascii="Times New Roman" w:hAnsi="Times New Roman" w:cs="Times New Roman"/>
          <w:b/>
          <w:bCs/>
          <w:sz w:val="28"/>
        </w:rPr>
        <w:t>ОБЛАСТНОЙ КОНКУРС ЭКОЛОГИЧЕСКИХ СКАЗОК</w:t>
      </w:r>
    </w:p>
    <w:p w:rsidR="00D06FBB" w:rsidRPr="00D06FBB" w:rsidRDefault="00D06FBB" w:rsidP="00D06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3B7D8B">
        <w:rPr>
          <w:rFonts w:ascii="Times New Roman" w:hAnsi="Times New Roman" w:cs="Times New Roman"/>
          <w:b/>
          <w:bCs/>
          <w:sz w:val="28"/>
        </w:rPr>
        <w:t>Партнер</w:t>
      </w:r>
      <w:r>
        <w:rPr>
          <w:rFonts w:ascii="Times New Roman" w:hAnsi="Times New Roman" w:cs="Times New Roman"/>
          <w:b/>
          <w:bCs/>
          <w:sz w:val="28"/>
        </w:rPr>
        <w:t>ы</w:t>
      </w:r>
      <w:r w:rsidRPr="003B7D8B">
        <w:rPr>
          <w:rFonts w:ascii="Times New Roman" w:hAnsi="Times New Roman" w:cs="Times New Roman"/>
          <w:b/>
          <w:bCs/>
          <w:sz w:val="28"/>
        </w:rPr>
        <w:t>: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D06FBB">
        <w:rPr>
          <w:rFonts w:ascii="Times New Roman" w:hAnsi="Times New Roman" w:cs="Times New Roman"/>
          <w:bCs/>
          <w:sz w:val="28"/>
        </w:rPr>
        <w:t xml:space="preserve">КРЭОО «Ирбис», Общественная палата </w:t>
      </w:r>
      <w:proofErr w:type="gramStart"/>
      <w:r w:rsidRPr="00D06FBB">
        <w:rPr>
          <w:rFonts w:ascii="Times New Roman" w:hAnsi="Times New Roman" w:cs="Times New Roman"/>
          <w:bCs/>
          <w:sz w:val="28"/>
        </w:rPr>
        <w:t>КО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и др.</w:t>
      </w:r>
    </w:p>
    <w:p w:rsidR="00635CA3" w:rsidRDefault="00635CA3" w:rsidP="00D06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D06FBB" w:rsidRPr="003B7D8B" w:rsidRDefault="00D06FBB" w:rsidP="00D06FB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3B7D8B">
        <w:rPr>
          <w:rFonts w:ascii="Times New Roman" w:hAnsi="Times New Roman" w:cs="Times New Roman"/>
          <w:b/>
          <w:bCs/>
          <w:sz w:val="28"/>
        </w:rPr>
        <w:t xml:space="preserve">Организация конкурса: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D06FBB" w:rsidRPr="003B7D8B" w:rsidTr="00EA7CC6">
        <w:tc>
          <w:tcPr>
            <w:tcW w:w="4785" w:type="dxa"/>
          </w:tcPr>
          <w:p w:rsidR="00D06FBB" w:rsidRPr="003B7D8B" w:rsidRDefault="00D06FBB" w:rsidP="00EA7CC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</w:p>
        </w:tc>
        <w:tc>
          <w:tcPr>
            <w:tcW w:w="4786" w:type="dxa"/>
          </w:tcPr>
          <w:p w:rsidR="00D06FBB" w:rsidRPr="003B7D8B" w:rsidRDefault="00D06FBB" w:rsidP="00EA7CC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D06FBB" w:rsidTr="00EA7CC6">
        <w:tc>
          <w:tcPr>
            <w:tcW w:w="4785" w:type="dxa"/>
          </w:tcPr>
          <w:p w:rsidR="00D06FBB" w:rsidRDefault="008730AF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r w:rsidR="00D06FBB">
              <w:rPr>
                <w:rFonts w:ascii="Times New Roman" w:hAnsi="Times New Roman" w:cs="Times New Roman"/>
                <w:bCs/>
                <w:sz w:val="28"/>
              </w:rPr>
              <w:t xml:space="preserve">разработка положения; </w:t>
            </w:r>
          </w:p>
          <w:p w:rsid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регистрация участников; </w:t>
            </w:r>
          </w:p>
          <w:p w:rsid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сбор и сортировка конкурсных материалов;</w:t>
            </w:r>
          </w:p>
          <w:p w:rsid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подготовка наградного материала</w:t>
            </w:r>
          </w:p>
        </w:tc>
        <w:tc>
          <w:tcPr>
            <w:tcW w:w="4786" w:type="dxa"/>
          </w:tcPr>
          <w:p w:rsidR="00D06FBB" w:rsidRP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оценка конкурсных материалов</w:t>
            </w:r>
            <w:r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>предоставление призов</w:t>
            </w:r>
            <w:r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D06FBB" w:rsidRPr="00D06FBB" w:rsidRDefault="00D06FBB" w:rsidP="00D06FB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издание лучших произведений</w:t>
            </w:r>
          </w:p>
        </w:tc>
      </w:tr>
    </w:tbl>
    <w:p w:rsidR="00D06FBB" w:rsidRDefault="00D06FBB" w:rsidP="00D06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D06FBB" w:rsidRDefault="00D06FBB" w:rsidP="00D06FB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Положительные результаты взаимодействия</w:t>
      </w:r>
      <w:r w:rsidRPr="003B7D8B">
        <w:rPr>
          <w:rFonts w:ascii="Times New Roman" w:hAnsi="Times New Roman" w:cs="Times New Roman"/>
          <w:b/>
          <w:bCs/>
          <w:sz w:val="28"/>
        </w:rPr>
        <w:t xml:space="preserve">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D06FBB" w:rsidRPr="003B7D8B" w:rsidTr="00127E07">
        <w:tc>
          <w:tcPr>
            <w:tcW w:w="4785" w:type="dxa"/>
          </w:tcPr>
          <w:p w:rsidR="00D06FBB" w:rsidRPr="003B7D8B" w:rsidRDefault="00D06FBB" w:rsidP="00127E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, участники конкурса</w:t>
            </w:r>
          </w:p>
        </w:tc>
        <w:tc>
          <w:tcPr>
            <w:tcW w:w="4786" w:type="dxa"/>
          </w:tcPr>
          <w:p w:rsidR="00D06FBB" w:rsidRPr="003B7D8B" w:rsidRDefault="00D06FBB" w:rsidP="00127E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D06FBB" w:rsidTr="00127E07">
        <w:tc>
          <w:tcPr>
            <w:tcW w:w="4785" w:type="dxa"/>
          </w:tcPr>
          <w:p w:rsidR="00D06FBB" w:rsidRPr="00D06FBB" w:rsidRDefault="00D06FBB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>поддержка областного конкурса экологических сказок</w:t>
            </w:r>
          </w:p>
          <w:p w:rsidR="00D06FBB" w:rsidRPr="00D06FBB" w:rsidRDefault="00D06FBB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публикация литературных произведений</w:t>
            </w:r>
          </w:p>
          <w:p w:rsidR="00D06FBB" w:rsidRDefault="00D06FBB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публикация изобразительных работ</w:t>
            </w:r>
            <w:r w:rsidRPr="00D06FBB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</w:tc>
        <w:tc>
          <w:tcPr>
            <w:tcW w:w="4786" w:type="dxa"/>
          </w:tcPr>
          <w:p w:rsidR="00D06FBB" w:rsidRPr="00D06FBB" w:rsidRDefault="00D06FBB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>реализация своих функций в части поддержки гражданских инициатив</w:t>
            </w:r>
          </w:p>
          <w:p w:rsidR="00D06FBB" w:rsidRPr="00D06FBB" w:rsidRDefault="00D06FBB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экологическое просвещение населения</w:t>
            </w:r>
          </w:p>
          <w:p w:rsidR="00D06FBB" w:rsidRPr="00D06FBB" w:rsidRDefault="00D06FBB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расширение взаимодействия с жителями </w:t>
            </w:r>
            <w:proofErr w:type="gramStart"/>
            <w:r w:rsidRPr="00D06FBB">
              <w:rPr>
                <w:rFonts w:ascii="Times New Roman" w:hAnsi="Times New Roman" w:cs="Times New Roman"/>
                <w:bCs/>
                <w:sz w:val="28"/>
              </w:rPr>
              <w:t>г</w:t>
            </w:r>
            <w:proofErr w:type="gramEnd"/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. Кемерово  </w:t>
            </w:r>
          </w:p>
        </w:tc>
      </w:tr>
    </w:tbl>
    <w:p w:rsidR="00635CA3" w:rsidRDefault="00635CA3" w:rsidP="00D06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</w:p>
    <w:p w:rsidR="00635CA3" w:rsidRPr="00635CA3" w:rsidRDefault="00635CA3" w:rsidP="00635CA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635CA3">
        <w:rPr>
          <w:rFonts w:ascii="Times New Roman" w:hAnsi="Times New Roman" w:cs="Times New Roman"/>
          <w:b/>
          <w:bCs/>
          <w:sz w:val="28"/>
        </w:rPr>
        <w:t xml:space="preserve">КОНКУРСЫ  УЧЕБНЫХ ПРЕЗЕНТАЦИЙ </w:t>
      </w:r>
    </w:p>
    <w:p w:rsidR="00635CA3" w:rsidRPr="00635CA3" w:rsidRDefault="00635CA3" w:rsidP="00635C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635CA3">
        <w:rPr>
          <w:rFonts w:ascii="Times New Roman" w:hAnsi="Times New Roman" w:cs="Times New Roman"/>
          <w:b/>
          <w:bCs/>
          <w:sz w:val="28"/>
        </w:rPr>
        <w:t xml:space="preserve"> </w:t>
      </w:r>
      <w:r w:rsidRPr="003B7D8B">
        <w:rPr>
          <w:rFonts w:ascii="Times New Roman" w:hAnsi="Times New Roman" w:cs="Times New Roman"/>
          <w:b/>
          <w:bCs/>
          <w:sz w:val="28"/>
        </w:rPr>
        <w:t>Партнер</w:t>
      </w:r>
      <w:r>
        <w:rPr>
          <w:rFonts w:ascii="Times New Roman" w:hAnsi="Times New Roman" w:cs="Times New Roman"/>
          <w:b/>
          <w:bCs/>
          <w:sz w:val="28"/>
        </w:rPr>
        <w:t>ы</w:t>
      </w:r>
      <w:r w:rsidRPr="003B7D8B">
        <w:rPr>
          <w:rFonts w:ascii="Times New Roman" w:hAnsi="Times New Roman" w:cs="Times New Roman"/>
          <w:b/>
          <w:bCs/>
          <w:sz w:val="28"/>
        </w:rPr>
        <w:t>: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635CA3">
        <w:rPr>
          <w:rFonts w:ascii="Times New Roman" w:hAnsi="Times New Roman" w:cs="Times New Roman"/>
          <w:bCs/>
          <w:sz w:val="28"/>
        </w:rPr>
        <w:t>КемГУ</w:t>
      </w:r>
      <w:proofErr w:type="spellEnd"/>
      <w:r w:rsidRPr="00635CA3">
        <w:rPr>
          <w:rFonts w:ascii="Times New Roman" w:hAnsi="Times New Roman" w:cs="Times New Roman"/>
          <w:bCs/>
          <w:sz w:val="28"/>
        </w:rPr>
        <w:t xml:space="preserve">,  Дирекция ООПТ </w:t>
      </w:r>
      <w:proofErr w:type="gramStart"/>
      <w:r w:rsidRPr="00635CA3">
        <w:rPr>
          <w:rFonts w:ascii="Times New Roman" w:hAnsi="Times New Roman" w:cs="Times New Roman"/>
          <w:bCs/>
          <w:sz w:val="28"/>
        </w:rPr>
        <w:t>КО</w:t>
      </w:r>
      <w:proofErr w:type="gramEnd"/>
      <w:r w:rsidRPr="00635CA3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635CA3" w:rsidRDefault="00635CA3" w:rsidP="00635C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635CA3" w:rsidRPr="003B7D8B" w:rsidRDefault="00635CA3" w:rsidP="00635C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3B7D8B">
        <w:rPr>
          <w:rFonts w:ascii="Times New Roman" w:hAnsi="Times New Roman" w:cs="Times New Roman"/>
          <w:b/>
          <w:bCs/>
          <w:sz w:val="28"/>
        </w:rPr>
        <w:lastRenderedPageBreak/>
        <w:t xml:space="preserve">Организация конкурса: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635CA3" w:rsidRPr="003B7D8B" w:rsidTr="009F7201">
        <w:tc>
          <w:tcPr>
            <w:tcW w:w="4785" w:type="dxa"/>
          </w:tcPr>
          <w:p w:rsidR="00635CA3" w:rsidRPr="003B7D8B" w:rsidRDefault="00635CA3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</w:p>
        </w:tc>
        <w:tc>
          <w:tcPr>
            <w:tcW w:w="4786" w:type="dxa"/>
          </w:tcPr>
          <w:p w:rsidR="00635CA3" w:rsidRPr="003B7D8B" w:rsidRDefault="00635CA3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635CA3" w:rsidTr="009F7201">
        <w:tc>
          <w:tcPr>
            <w:tcW w:w="4785" w:type="dxa"/>
          </w:tcPr>
          <w:p w:rsidR="00635CA3" w:rsidRDefault="00635CA3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разработка положения; </w:t>
            </w:r>
          </w:p>
          <w:p w:rsidR="00635CA3" w:rsidRDefault="00635CA3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регистрация участников; </w:t>
            </w:r>
          </w:p>
          <w:p w:rsidR="00635CA3" w:rsidRDefault="0049468C" w:rsidP="00635CA3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сбор, сортировка и шифровка конкурсных материалов</w:t>
            </w:r>
          </w:p>
        </w:tc>
        <w:tc>
          <w:tcPr>
            <w:tcW w:w="4786" w:type="dxa"/>
          </w:tcPr>
          <w:p w:rsidR="00635CA3" w:rsidRPr="00D06FBB" w:rsidRDefault="00635CA3" w:rsidP="00635CA3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оценка конкурсных материалов</w:t>
            </w:r>
            <w:r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635CA3" w:rsidRDefault="00635CA3" w:rsidP="00635CA3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подготовка и печать наградного материала;</w:t>
            </w:r>
          </w:p>
          <w:p w:rsidR="00635CA3" w:rsidRPr="00D06FBB" w:rsidRDefault="00635CA3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организация награждения</w:t>
            </w:r>
          </w:p>
        </w:tc>
      </w:tr>
    </w:tbl>
    <w:p w:rsidR="00635CA3" w:rsidRDefault="00635CA3" w:rsidP="00635C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635CA3" w:rsidRDefault="00635CA3" w:rsidP="00635C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Положительные результаты взаимодействия</w:t>
      </w:r>
      <w:r w:rsidRPr="003B7D8B">
        <w:rPr>
          <w:rFonts w:ascii="Times New Roman" w:hAnsi="Times New Roman" w:cs="Times New Roman"/>
          <w:b/>
          <w:bCs/>
          <w:sz w:val="28"/>
        </w:rPr>
        <w:t xml:space="preserve">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635CA3" w:rsidRPr="003B7D8B" w:rsidTr="009F7201">
        <w:tc>
          <w:tcPr>
            <w:tcW w:w="4785" w:type="dxa"/>
          </w:tcPr>
          <w:p w:rsidR="00635CA3" w:rsidRPr="003B7D8B" w:rsidRDefault="00635CA3" w:rsidP="009F72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, участники конкурса</w:t>
            </w:r>
          </w:p>
        </w:tc>
        <w:tc>
          <w:tcPr>
            <w:tcW w:w="4786" w:type="dxa"/>
          </w:tcPr>
          <w:p w:rsidR="00635CA3" w:rsidRPr="003B7D8B" w:rsidRDefault="00635CA3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635CA3" w:rsidTr="009F7201">
        <w:tc>
          <w:tcPr>
            <w:tcW w:w="4785" w:type="dxa"/>
          </w:tcPr>
          <w:p w:rsidR="00000000" w:rsidRPr="00635CA3" w:rsidRDefault="008730AF" w:rsidP="00635CA3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635CA3">
              <w:rPr>
                <w:rFonts w:ascii="Times New Roman" w:hAnsi="Times New Roman" w:cs="Times New Roman"/>
                <w:bCs/>
                <w:sz w:val="28"/>
              </w:rPr>
              <w:t>поддержка конкурсов презентаций</w:t>
            </w:r>
          </w:p>
          <w:p w:rsidR="00000000" w:rsidRPr="00635CA3" w:rsidRDefault="008730AF" w:rsidP="00635CA3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635CA3">
              <w:rPr>
                <w:rFonts w:ascii="Times New Roman" w:hAnsi="Times New Roman" w:cs="Times New Roman"/>
                <w:bCs/>
                <w:sz w:val="28"/>
              </w:rPr>
              <w:t xml:space="preserve"> формирование банка информационных материалов</w:t>
            </w:r>
          </w:p>
          <w:p w:rsidR="00635CA3" w:rsidRDefault="008730AF" w:rsidP="00635CA3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635CA3">
              <w:rPr>
                <w:rFonts w:ascii="Times New Roman" w:hAnsi="Times New Roman" w:cs="Times New Roman"/>
                <w:bCs/>
                <w:sz w:val="28"/>
              </w:rPr>
              <w:t xml:space="preserve"> участие в других мероприятиях</w:t>
            </w:r>
          </w:p>
        </w:tc>
        <w:tc>
          <w:tcPr>
            <w:tcW w:w="4786" w:type="dxa"/>
          </w:tcPr>
          <w:p w:rsidR="00000000" w:rsidRPr="00635CA3" w:rsidRDefault="008730AF" w:rsidP="00635CA3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635CA3">
              <w:rPr>
                <w:rFonts w:ascii="Times New Roman" w:hAnsi="Times New Roman" w:cs="Times New Roman"/>
                <w:bCs/>
                <w:sz w:val="28"/>
              </w:rPr>
              <w:t xml:space="preserve">экологическое </w:t>
            </w:r>
            <w:r w:rsidRPr="00635CA3">
              <w:rPr>
                <w:rFonts w:ascii="Times New Roman" w:hAnsi="Times New Roman" w:cs="Times New Roman"/>
                <w:bCs/>
                <w:sz w:val="28"/>
              </w:rPr>
              <w:t>просвещение населения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000000" w:rsidRPr="00635CA3" w:rsidRDefault="008730AF" w:rsidP="00635CA3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635CA3">
              <w:rPr>
                <w:rFonts w:ascii="Times New Roman" w:hAnsi="Times New Roman" w:cs="Times New Roman"/>
                <w:bCs/>
                <w:sz w:val="28"/>
              </w:rPr>
              <w:t xml:space="preserve"> распространение информации о редких видах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635CA3" w:rsidRPr="00D06FBB" w:rsidRDefault="008730AF" w:rsidP="00635CA3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635CA3">
              <w:rPr>
                <w:rFonts w:ascii="Times New Roman" w:hAnsi="Times New Roman" w:cs="Times New Roman"/>
                <w:bCs/>
                <w:sz w:val="28"/>
              </w:rPr>
              <w:t xml:space="preserve"> привлечение к участию в других мероприятиях</w:t>
            </w:r>
            <w:r w:rsidRPr="00635CA3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</w:tc>
      </w:tr>
    </w:tbl>
    <w:p w:rsidR="00465D06" w:rsidRDefault="00465D06" w:rsidP="00635C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</w:p>
    <w:p w:rsidR="00465D06" w:rsidRPr="00465D06" w:rsidRDefault="00465D06" w:rsidP="00465D0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465D06">
        <w:rPr>
          <w:rFonts w:ascii="Times New Roman" w:hAnsi="Times New Roman" w:cs="Times New Roman"/>
          <w:b/>
          <w:bCs/>
          <w:sz w:val="28"/>
        </w:rPr>
        <w:t>КОНКУРСЫ ФОТОГРАФИЙ</w:t>
      </w:r>
    </w:p>
    <w:p w:rsidR="00465D06" w:rsidRPr="00465D06" w:rsidRDefault="00465D06" w:rsidP="00465D06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8"/>
        </w:rPr>
      </w:pPr>
      <w:r w:rsidRPr="00465D06">
        <w:rPr>
          <w:rFonts w:ascii="Times New Roman" w:hAnsi="Times New Roman" w:cs="Times New Roman"/>
          <w:b/>
          <w:bCs/>
          <w:sz w:val="28"/>
        </w:rPr>
        <w:t xml:space="preserve">Партнеры: </w:t>
      </w:r>
      <w:proofErr w:type="spellStart"/>
      <w:r w:rsidRPr="00465D06">
        <w:rPr>
          <w:rFonts w:ascii="Times New Roman" w:hAnsi="Times New Roman" w:cs="Times New Roman"/>
          <w:bCs/>
          <w:sz w:val="28"/>
        </w:rPr>
        <w:t>КемГУ</w:t>
      </w:r>
      <w:proofErr w:type="spellEnd"/>
      <w:r w:rsidRPr="00465D06">
        <w:rPr>
          <w:rFonts w:ascii="Times New Roman" w:hAnsi="Times New Roman" w:cs="Times New Roman"/>
          <w:bCs/>
          <w:sz w:val="28"/>
        </w:rPr>
        <w:t xml:space="preserve">,  Дирекция ООПТ КО, </w:t>
      </w:r>
      <w:proofErr w:type="spellStart"/>
      <w:proofErr w:type="gramStart"/>
      <w:r w:rsidRPr="00465D06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КО</w:t>
      </w:r>
      <w:proofErr w:type="spellEnd"/>
      <w:proofErr w:type="gramEnd"/>
      <w:r w:rsidRPr="00465D06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краеведческий музей, ИЭЧ ФИЦУУХ СО РАН</w:t>
      </w:r>
    </w:p>
    <w:p w:rsidR="0049468C" w:rsidRPr="003B7D8B" w:rsidRDefault="0049468C" w:rsidP="0049468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3B7D8B">
        <w:rPr>
          <w:rFonts w:ascii="Times New Roman" w:hAnsi="Times New Roman" w:cs="Times New Roman"/>
          <w:b/>
          <w:bCs/>
          <w:sz w:val="28"/>
        </w:rPr>
        <w:t xml:space="preserve">Организация конкурса: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49468C" w:rsidRPr="003B7D8B" w:rsidTr="009F7201">
        <w:tc>
          <w:tcPr>
            <w:tcW w:w="4785" w:type="dxa"/>
          </w:tcPr>
          <w:p w:rsidR="0049468C" w:rsidRPr="003B7D8B" w:rsidRDefault="0049468C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</w:p>
        </w:tc>
        <w:tc>
          <w:tcPr>
            <w:tcW w:w="4786" w:type="dxa"/>
          </w:tcPr>
          <w:p w:rsidR="0049468C" w:rsidRPr="003B7D8B" w:rsidRDefault="0049468C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49468C" w:rsidTr="009F7201">
        <w:tc>
          <w:tcPr>
            <w:tcW w:w="4785" w:type="dxa"/>
          </w:tcPr>
          <w:p w:rsidR="0049468C" w:rsidRDefault="0049468C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разработка положения; </w:t>
            </w:r>
          </w:p>
          <w:p w:rsidR="0049468C" w:rsidRDefault="0049468C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регистрация участников; </w:t>
            </w:r>
          </w:p>
          <w:p w:rsidR="0049468C" w:rsidRDefault="0049468C" w:rsidP="0049468C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сбор, сортировка и шифровка конкурсных материалов</w:t>
            </w:r>
          </w:p>
        </w:tc>
        <w:tc>
          <w:tcPr>
            <w:tcW w:w="4786" w:type="dxa"/>
          </w:tcPr>
          <w:p w:rsidR="0049468C" w:rsidRPr="00D06FBB" w:rsidRDefault="0049468C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D06FBB">
              <w:rPr>
                <w:rFonts w:ascii="Times New Roman" w:hAnsi="Times New Roman" w:cs="Times New Roman"/>
                <w:bCs/>
                <w:sz w:val="28"/>
              </w:rPr>
              <w:t xml:space="preserve"> оценка конкурсных материалов</w:t>
            </w:r>
            <w:r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49468C" w:rsidRPr="00D06FBB" w:rsidRDefault="0049468C" w:rsidP="004B7F0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помощь в организации выставок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 xml:space="preserve"> фоторабот</w:t>
            </w:r>
          </w:p>
        </w:tc>
      </w:tr>
    </w:tbl>
    <w:p w:rsidR="0049468C" w:rsidRDefault="0049468C" w:rsidP="0049468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49468C" w:rsidRDefault="0049468C" w:rsidP="0049468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Положительные результаты взаимодействия</w:t>
      </w:r>
      <w:r w:rsidRPr="003B7D8B">
        <w:rPr>
          <w:rFonts w:ascii="Times New Roman" w:hAnsi="Times New Roman" w:cs="Times New Roman"/>
          <w:b/>
          <w:bCs/>
          <w:sz w:val="28"/>
        </w:rPr>
        <w:t xml:space="preserve">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49468C" w:rsidRPr="003B7D8B" w:rsidTr="009F7201">
        <w:tc>
          <w:tcPr>
            <w:tcW w:w="4785" w:type="dxa"/>
          </w:tcPr>
          <w:p w:rsidR="0049468C" w:rsidRPr="003B7D8B" w:rsidRDefault="0049468C" w:rsidP="009F72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, участники конкурса</w:t>
            </w:r>
          </w:p>
        </w:tc>
        <w:tc>
          <w:tcPr>
            <w:tcW w:w="4786" w:type="dxa"/>
          </w:tcPr>
          <w:p w:rsidR="0049468C" w:rsidRPr="003B7D8B" w:rsidRDefault="0049468C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49468C" w:rsidTr="009F7201">
        <w:tc>
          <w:tcPr>
            <w:tcW w:w="4785" w:type="dxa"/>
          </w:tcPr>
          <w:p w:rsidR="00000000" w:rsidRPr="0049468C" w:rsidRDefault="008730AF" w:rsidP="0049468C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9468C">
              <w:rPr>
                <w:rFonts w:ascii="Times New Roman" w:hAnsi="Times New Roman" w:cs="Times New Roman"/>
                <w:bCs/>
                <w:sz w:val="28"/>
              </w:rPr>
              <w:t>поддержка конкурсов фотографий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000000" w:rsidRPr="0049468C" w:rsidRDefault="008730AF" w:rsidP="0049468C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9468C">
              <w:rPr>
                <w:rFonts w:ascii="Times New Roman" w:hAnsi="Times New Roman" w:cs="Times New Roman"/>
                <w:bCs/>
                <w:sz w:val="28"/>
              </w:rPr>
              <w:t xml:space="preserve"> расширение выставочных возможностей, новые площадки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49468C" w:rsidRDefault="008730AF" w:rsidP="0049468C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9468C">
              <w:rPr>
                <w:rFonts w:ascii="Times New Roman" w:hAnsi="Times New Roman" w:cs="Times New Roman"/>
                <w:bCs/>
                <w:sz w:val="28"/>
              </w:rPr>
              <w:t xml:space="preserve"> расширение аудитории</w:t>
            </w:r>
            <w:r w:rsidRPr="0049468C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</w:p>
        </w:tc>
        <w:tc>
          <w:tcPr>
            <w:tcW w:w="4786" w:type="dxa"/>
          </w:tcPr>
          <w:p w:rsidR="00000000" w:rsidRPr="0049468C" w:rsidRDefault="008730AF" w:rsidP="0049468C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9468C">
              <w:rPr>
                <w:rFonts w:ascii="Times New Roman" w:hAnsi="Times New Roman" w:cs="Times New Roman"/>
                <w:bCs/>
                <w:sz w:val="28"/>
              </w:rPr>
              <w:t>реализация своих функций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000000" w:rsidRPr="0049468C" w:rsidRDefault="008730AF" w:rsidP="0049468C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9468C">
              <w:rPr>
                <w:rFonts w:ascii="Times New Roman" w:hAnsi="Times New Roman" w:cs="Times New Roman"/>
                <w:bCs/>
                <w:sz w:val="28"/>
              </w:rPr>
              <w:t>экологическое просвещение населения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49468C" w:rsidRPr="00D06FBB" w:rsidRDefault="008730AF" w:rsidP="0049468C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9468C">
              <w:rPr>
                <w:rFonts w:ascii="Times New Roman" w:hAnsi="Times New Roman" w:cs="Times New Roman"/>
                <w:bCs/>
                <w:sz w:val="28"/>
              </w:rPr>
              <w:t>источник научной информации, в том числе о распространении видов</w:t>
            </w:r>
            <w:r w:rsidRPr="0049468C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</w:p>
        </w:tc>
      </w:tr>
    </w:tbl>
    <w:p w:rsidR="0049468C" w:rsidRDefault="0049468C" w:rsidP="0049468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</w:pPr>
    </w:p>
    <w:p w:rsidR="0049468C" w:rsidRPr="00F65B55" w:rsidRDefault="0049468C" w:rsidP="00F65B55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F65B55">
        <w:rPr>
          <w:rFonts w:ascii="Times New Roman" w:hAnsi="Times New Roman" w:cs="Times New Roman"/>
          <w:b/>
          <w:bCs/>
          <w:sz w:val="28"/>
        </w:rPr>
        <w:lastRenderedPageBreak/>
        <w:t>ОБЛАСТНАЯ ВИКТОРИНА «</w:t>
      </w:r>
      <w:proofErr w:type="gramStart"/>
      <w:r w:rsidRPr="00F65B55">
        <w:rPr>
          <w:rFonts w:ascii="Times New Roman" w:hAnsi="Times New Roman" w:cs="Times New Roman"/>
          <w:b/>
          <w:bCs/>
          <w:sz w:val="28"/>
        </w:rPr>
        <w:t>ВЕЛИКОЛЕПНЫЕ</w:t>
      </w:r>
      <w:proofErr w:type="gramEnd"/>
      <w:r w:rsidRPr="00F65B55">
        <w:rPr>
          <w:rFonts w:ascii="Times New Roman" w:hAnsi="Times New Roman" w:cs="Times New Roman"/>
          <w:b/>
          <w:bCs/>
          <w:sz w:val="28"/>
        </w:rPr>
        <w:t xml:space="preserve"> КОШАЧЬИ» </w:t>
      </w:r>
    </w:p>
    <w:p w:rsidR="00F65B55" w:rsidRDefault="00F65B55" w:rsidP="00F65B55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8"/>
        </w:rPr>
      </w:pPr>
      <w:r w:rsidRPr="00F65B55">
        <w:rPr>
          <w:rFonts w:ascii="Times New Roman" w:hAnsi="Times New Roman" w:cs="Times New Roman"/>
          <w:b/>
          <w:bCs/>
          <w:sz w:val="28"/>
        </w:rPr>
        <w:t xml:space="preserve">Партнер: </w:t>
      </w:r>
      <w:r w:rsidRPr="00F65B55">
        <w:rPr>
          <w:rFonts w:ascii="Times New Roman" w:hAnsi="Times New Roman" w:cs="Times New Roman"/>
          <w:bCs/>
          <w:sz w:val="28"/>
        </w:rPr>
        <w:t xml:space="preserve">Дирекция ООПТ </w:t>
      </w:r>
      <w:proofErr w:type="gramStart"/>
      <w:r w:rsidRPr="00F65B55">
        <w:rPr>
          <w:rFonts w:ascii="Times New Roman" w:hAnsi="Times New Roman" w:cs="Times New Roman"/>
          <w:bCs/>
          <w:sz w:val="28"/>
        </w:rPr>
        <w:t>КО</w:t>
      </w:r>
      <w:proofErr w:type="gramEnd"/>
    </w:p>
    <w:p w:rsidR="00F65B55" w:rsidRPr="003B7D8B" w:rsidRDefault="00F65B55" w:rsidP="00F65B5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3B7D8B">
        <w:rPr>
          <w:rFonts w:ascii="Times New Roman" w:hAnsi="Times New Roman" w:cs="Times New Roman"/>
          <w:b/>
          <w:bCs/>
          <w:sz w:val="28"/>
        </w:rPr>
        <w:t xml:space="preserve">Организация конкурса: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F65B55" w:rsidRPr="003B7D8B" w:rsidTr="009F7201">
        <w:tc>
          <w:tcPr>
            <w:tcW w:w="4785" w:type="dxa"/>
          </w:tcPr>
          <w:p w:rsidR="00F65B55" w:rsidRPr="003B7D8B" w:rsidRDefault="00F65B55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</w:p>
        </w:tc>
        <w:tc>
          <w:tcPr>
            <w:tcW w:w="4786" w:type="dxa"/>
          </w:tcPr>
          <w:p w:rsidR="00F65B55" w:rsidRPr="003B7D8B" w:rsidRDefault="00F65B55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F65B55" w:rsidTr="009F7201">
        <w:tc>
          <w:tcPr>
            <w:tcW w:w="4785" w:type="dxa"/>
          </w:tcPr>
          <w:p w:rsidR="00F65B55" w:rsidRDefault="00F65B55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разработка положения; </w:t>
            </w:r>
          </w:p>
          <w:p w:rsidR="00F65B55" w:rsidRDefault="00F65B55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разработка вопросов викторины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>;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</w:p>
          <w:p w:rsidR="004B7F0B" w:rsidRDefault="00F65B55" w:rsidP="004B7F0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сбор и проверка конкурсных материалов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</w:p>
          <w:p w:rsidR="00F65B55" w:rsidRDefault="004B7F0B" w:rsidP="004B7F0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подготовка наградного материала</w:t>
            </w:r>
          </w:p>
        </w:tc>
        <w:tc>
          <w:tcPr>
            <w:tcW w:w="4786" w:type="dxa"/>
          </w:tcPr>
          <w:p w:rsidR="004B7F0B" w:rsidRDefault="004B7F0B" w:rsidP="004B7F0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печать наградного материала;</w:t>
            </w:r>
          </w:p>
          <w:p w:rsidR="004B7F0B" w:rsidRDefault="004B7F0B" w:rsidP="004B7F0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проверка конкурсных вопросов;</w:t>
            </w:r>
          </w:p>
          <w:p w:rsidR="00F65B55" w:rsidRPr="00D06FBB" w:rsidRDefault="004B7F0B" w:rsidP="004B7F0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организация награждения</w:t>
            </w:r>
          </w:p>
        </w:tc>
      </w:tr>
    </w:tbl>
    <w:p w:rsidR="00F65B55" w:rsidRDefault="00F65B55" w:rsidP="00F65B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F65B55" w:rsidRDefault="00F65B55" w:rsidP="00F65B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Положительные результаты взаимодействия</w:t>
      </w:r>
      <w:r w:rsidRPr="003B7D8B">
        <w:rPr>
          <w:rFonts w:ascii="Times New Roman" w:hAnsi="Times New Roman" w:cs="Times New Roman"/>
          <w:b/>
          <w:bCs/>
          <w:sz w:val="28"/>
        </w:rPr>
        <w:t xml:space="preserve">: 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F65B55" w:rsidRPr="003B7D8B" w:rsidTr="009F7201">
        <w:tc>
          <w:tcPr>
            <w:tcW w:w="4785" w:type="dxa"/>
          </w:tcPr>
          <w:p w:rsidR="00F65B55" w:rsidRPr="003B7D8B" w:rsidRDefault="00F65B55" w:rsidP="009F72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3B7D8B">
              <w:rPr>
                <w:rFonts w:ascii="Times New Roman" w:hAnsi="Times New Roman" w:cs="Times New Roman"/>
                <w:b/>
                <w:bCs/>
                <w:sz w:val="28"/>
              </w:rPr>
              <w:t>ЦДОД им. В. Волошиной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, участники конкурса</w:t>
            </w:r>
          </w:p>
        </w:tc>
        <w:tc>
          <w:tcPr>
            <w:tcW w:w="4786" w:type="dxa"/>
          </w:tcPr>
          <w:p w:rsidR="00F65B55" w:rsidRPr="003B7D8B" w:rsidRDefault="00F65B55" w:rsidP="009F72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Партнеры</w:t>
            </w:r>
          </w:p>
        </w:tc>
      </w:tr>
      <w:tr w:rsidR="00F65B55" w:rsidTr="009F7201">
        <w:tc>
          <w:tcPr>
            <w:tcW w:w="4785" w:type="dxa"/>
          </w:tcPr>
          <w:p w:rsidR="00F65B55" w:rsidRPr="0049468C" w:rsidRDefault="004B7F0B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поддержка конкурса;</w:t>
            </w:r>
          </w:p>
          <w:p w:rsidR="00F65B55" w:rsidRDefault="00F65B55" w:rsidP="004B7F0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9468C">
              <w:rPr>
                <w:rFonts w:ascii="Times New Roman" w:hAnsi="Times New Roman" w:cs="Times New Roman"/>
                <w:bCs/>
                <w:sz w:val="28"/>
              </w:rPr>
              <w:t>расширение аудитории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 xml:space="preserve"> через сайт партнера;</w:t>
            </w:r>
          </w:p>
          <w:p w:rsidR="004B7F0B" w:rsidRDefault="004B7F0B" w:rsidP="004B7F0B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профессиональные консультации</w:t>
            </w:r>
          </w:p>
        </w:tc>
        <w:tc>
          <w:tcPr>
            <w:tcW w:w="4786" w:type="dxa"/>
          </w:tcPr>
          <w:p w:rsidR="00F65B55" w:rsidRPr="0049468C" w:rsidRDefault="00F65B55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9468C">
              <w:rPr>
                <w:rFonts w:ascii="Times New Roman" w:hAnsi="Times New Roman" w:cs="Times New Roman"/>
                <w:bCs/>
                <w:sz w:val="28"/>
              </w:rPr>
              <w:t>экологическое просвещение населения</w:t>
            </w:r>
            <w:r w:rsidR="004B7F0B">
              <w:rPr>
                <w:rFonts w:ascii="Times New Roman" w:hAnsi="Times New Roman" w:cs="Times New Roman"/>
                <w:bCs/>
                <w:sz w:val="28"/>
              </w:rPr>
              <w:t>;</w:t>
            </w:r>
          </w:p>
          <w:p w:rsidR="00F65B55" w:rsidRPr="00D06FBB" w:rsidRDefault="001311CE" w:rsidP="009F7201">
            <w:pPr>
              <w:pStyle w:val="a5"/>
              <w:numPr>
                <w:ilvl w:val="0"/>
                <w:numId w:val="3"/>
              </w:numPr>
              <w:ind w:left="46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помощь в организации детских конкурсных мероприятий</w:t>
            </w:r>
          </w:p>
        </w:tc>
      </w:tr>
    </w:tbl>
    <w:p w:rsidR="00F65B55" w:rsidRPr="00F65B55" w:rsidRDefault="00F65B55" w:rsidP="00F65B55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8"/>
        </w:rPr>
      </w:pPr>
    </w:p>
    <w:p w:rsidR="00465D06" w:rsidRDefault="0078348B" w:rsidP="00465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Примеры вопросов викторины из разных туров для участников семинара (лист ответов в Приложении 1):</w:t>
      </w:r>
    </w:p>
    <w:p w:rsidR="0078348B" w:rsidRPr="0078348B" w:rsidRDefault="0078348B" w:rsidP="00783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78348B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 xml:space="preserve">1. Какие из ныне живущих семейств относят </w:t>
      </w:r>
      <w:proofErr w:type="spellStart"/>
      <w:r w:rsidRPr="0078348B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кошкообразным</w:t>
      </w:r>
      <w:proofErr w:type="spellEnd"/>
      <w:r w:rsidRPr="0078348B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?</w:t>
      </w:r>
      <w:r w:rsidRPr="0078348B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</w:p>
    <w:p w:rsidR="0078348B" w:rsidRPr="0078348B" w:rsidRDefault="0078348B" w:rsidP="00783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А)</w:t>
      </w:r>
      <w:proofErr w:type="gramStart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gramStart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к</w:t>
      </w:r>
      <w:proofErr w:type="gram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уньи и кошачьи </w:t>
      </w:r>
    </w:p>
    <w:p w:rsidR="0078348B" w:rsidRPr="0078348B" w:rsidRDefault="0078348B" w:rsidP="00783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Б)</w:t>
      </w:r>
      <w:proofErr w:type="gramStart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spellStart"/>
      <w:proofErr w:type="gramStart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м</w:t>
      </w:r>
      <w:proofErr w:type="gram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ангустовые</w:t>
      </w:r>
      <w:proofErr w:type="spell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и виверровые </w:t>
      </w:r>
    </w:p>
    <w:p w:rsidR="0078348B" w:rsidRPr="0078348B" w:rsidRDefault="0078348B" w:rsidP="00783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В)</w:t>
      </w:r>
      <w:proofErr w:type="gramStart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spellStart"/>
      <w:proofErr w:type="gramStart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м</w:t>
      </w:r>
      <w:proofErr w:type="gram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адагаскарские</w:t>
      </w:r>
      <w:proofErr w:type="spell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виверры и панголины </w:t>
      </w:r>
    </w:p>
    <w:p w:rsidR="0078348B" w:rsidRPr="0078348B" w:rsidRDefault="0078348B" w:rsidP="00783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Г)</w:t>
      </w:r>
      <w:proofErr w:type="gramStart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gramStart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г</w:t>
      </w:r>
      <w:proofErr w:type="gram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иеновые и </w:t>
      </w:r>
      <w:proofErr w:type="spellStart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мадагаскарские</w:t>
      </w:r>
      <w:proofErr w:type="spellEnd"/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виверры </w:t>
      </w:r>
    </w:p>
    <w:p w:rsidR="0078348B" w:rsidRPr="0078348B" w:rsidRDefault="0078348B" w:rsidP="00783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Д).  А) и В) </w:t>
      </w:r>
    </w:p>
    <w:p w:rsidR="0078348B" w:rsidRPr="0078348B" w:rsidRDefault="0078348B" w:rsidP="00783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78348B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Е).  Б) и Г) </w:t>
      </w:r>
    </w:p>
    <w:p w:rsidR="00B76592" w:rsidRPr="00B76592" w:rsidRDefault="00B76592" w:rsidP="00B765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 xml:space="preserve">2. </w:t>
      </w:r>
      <w:proofErr w:type="gramStart"/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Каким</w:t>
      </w:r>
      <w:proofErr w:type="gramEnd"/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 xml:space="preserve"> кошачьим посвящены эти строки? </w:t>
      </w:r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br/>
        <w:t>Напишите названия родов.</w:t>
      </w:r>
      <w:r w:rsidRPr="00B76592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</w:p>
    <w:p w:rsidR="00B76592" w:rsidRPr="00B76592" w:rsidRDefault="00B76592" w:rsidP="00B76592">
      <w:p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А)   В небесах иль средь зыбей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br/>
        <w:t>В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спыхнул блеск твоих очей?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br/>
        <w:t>Как дерзал он так парить?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br/>
        <w:t>Кто посмел огонь схватить?</w:t>
      </w:r>
    </w:p>
    <w:p w:rsidR="00B76592" w:rsidRPr="00B76592" w:rsidRDefault="00B76592" w:rsidP="00B76592">
      <w:p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lastRenderedPageBreak/>
        <w:t>Б)  О, как он красив в золотистой шкуре,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br/>
        <w:t>Черные звезды по всей спине!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br/>
        <w:t>Он добр. И от чьей-то кусачей дури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br/>
        <w:t>Н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а шалость вовек не ответит бурей,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br/>
        <w:t>Не тронет ни в гневе, ни в злой грызне.</w:t>
      </w:r>
    </w:p>
    <w:p w:rsidR="0078348B" w:rsidRPr="00B76592" w:rsidRDefault="0078348B" w:rsidP="00B76592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1"/>
          <w:shd w:val="clear" w:color="auto" w:fill="FFFFFF"/>
        </w:rPr>
      </w:pPr>
    </w:p>
    <w:p w:rsidR="00B76592" w:rsidRDefault="00B76592" w:rsidP="00B7659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 xml:space="preserve">3. Каким видам принадлежат эти чудесные котята? Укажите соответствующие номера фотографий из представленных 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(</w:t>
      </w:r>
      <w:r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Подобрать к каждому из 4х котят на фото соответствующие им взрослые особи из 10 фотографий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). </w:t>
      </w:r>
    </w:p>
    <w:p w:rsidR="00B76592" w:rsidRPr="00B76592" w:rsidRDefault="00B76592" w:rsidP="00B76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1"/>
          <w:shd w:val="clear" w:color="auto" w:fill="FFFFFF"/>
        </w:rPr>
      </w:pPr>
    </w:p>
    <w:p w:rsidR="00B76592" w:rsidRDefault="00B76592" w:rsidP="00B7659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4. Рисунок на шкуре кошачьих  –  это своего рода «паспорт». Он расскажет специалисту, кто перед ним и откуда. Напишите название вида, и, где возможно, подвида животных, чьи рисунки на шкуре помещены ниже.</w:t>
      </w:r>
      <w:r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 xml:space="preserve"> 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(</w:t>
      </w:r>
      <w:r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Написать названия к каждому из 4х представленных рисунков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).</w:t>
      </w:r>
    </w:p>
    <w:p w:rsidR="00B76592" w:rsidRPr="00B76592" w:rsidRDefault="00B76592" w:rsidP="00B76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1"/>
          <w:shd w:val="clear" w:color="auto" w:fill="FFFFFF"/>
        </w:rPr>
      </w:pPr>
    </w:p>
    <w:p w:rsidR="00B76592" w:rsidRDefault="00B76592" w:rsidP="00B7659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 xml:space="preserve">5. </w:t>
      </w:r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 xml:space="preserve">Из предложенных </w:t>
      </w:r>
      <w:r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звуков</w:t>
      </w:r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 xml:space="preserve"> выберите те, которые не принадлежат </w:t>
      </w:r>
      <w:proofErr w:type="gramStart"/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кошачьим</w:t>
      </w:r>
      <w:proofErr w:type="gramEnd"/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. Укажите номер файлов через запятую.</w:t>
      </w:r>
      <w:r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 xml:space="preserve"> </w:t>
      </w: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(</w:t>
      </w:r>
      <w:r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Прослушать 6 звуковых файлов и выбрать </w:t>
      </w:r>
      <w:proofErr w:type="gramStart"/>
      <w:r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нужные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).</w:t>
      </w:r>
    </w:p>
    <w:p w:rsidR="00B76592" w:rsidRPr="00B76592" w:rsidRDefault="00B76592" w:rsidP="00B76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1"/>
          <w:shd w:val="clear" w:color="auto" w:fill="FFFFFF"/>
        </w:rPr>
      </w:pPr>
    </w:p>
    <w:p w:rsidR="00B76592" w:rsidRPr="00B76592" w:rsidRDefault="00B76592" w:rsidP="00B7659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6. В Индии леопарда называют “</w:t>
      </w:r>
      <w:proofErr w:type="spellStart"/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гуль-багх</w:t>
      </w:r>
      <w:proofErr w:type="spellEnd"/>
      <w:r w:rsidRPr="00B76592">
        <w:rPr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”, что в буквальном переводе означает “цветочный тигр” с чем связано это название?</w:t>
      </w:r>
    </w:p>
    <w:p w:rsidR="00B76592" w:rsidRPr="00B76592" w:rsidRDefault="00B76592" w:rsidP="00B76592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А)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и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з-за предпочитаемых мест обитания, изобилующих цветами</w:t>
      </w:r>
    </w:p>
    <w:p w:rsidR="00B76592" w:rsidRPr="00B76592" w:rsidRDefault="00B76592" w:rsidP="00B76592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Б)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и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з-за характерного аромата</w:t>
      </w:r>
    </w:p>
    <w:p w:rsidR="00B76592" w:rsidRPr="00B76592" w:rsidRDefault="00B76592" w:rsidP="00B76592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В)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и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з-за окраски меха </w:t>
      </w:r>
    </w:p>
    <w:p w:rsidR="00B76592" w:rsidRPr="00B76592" w:rsidRDefault="00B76592" w:rsidP="00B76592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Г)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и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з-за того, что леопарды предпочитают устраивать лежки на цветочных полянах</w:t>
      </w:r>
    </w:p>
    <w:p w:rsidR="00B76592" w:rsidRPr="00B76592" w:rsidRDefault="00B76592" w:rsidP="00B76592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Д)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и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з-за того, что леопард выходит на охоту в то время, когда утром раскрываются цветы</w:t>
      </w:r>
    </w:p>
    <w:p w:rsidR="00B76592" w:rsidRPr="00B76592" w:rsidRDefault="00B76592" w:rsidP="00B76592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</w:pPr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Е)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.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 xml:space="preserve"> </w:t>
      </w:r>
      <w:proofErr w:type="gramStart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и</w:t>
      </w:r>
      <w:proofErr w:type="gramEnd"/>
      <w:r w:rsidRPr="00B76592">
        <w:rPr>
          <w:rFonts w:ascii="Times New Roman" w:hAnsi="Times New Roman" w:cs="Times New Roman"/>
          <w:bCs/>
          <w:sz w:val="28"/>
          <w:szCs w:val="21"/>
          <w:shd w:val="clear" w:color="auto" w:fill="FFFFFF"/>
        </w:rPr>
        <w:t>з-за того, что шкуры леопардов ценились так же дорого, как и восточная пряность – шафран</w:t>
      </w:r>
    </w:p>
    <w:p w:rsidR="00B76592" w:rsidRDefault="00536E40" w:rsidP="00B765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br w:type="page"/>
      </w:r>
      <w:r w:rsidR="00D06FBB">
        <w:rPr>
          <w:rFonts w:ascii="Times New Roman" w:hAnsi="Times New Roman" w:cs="Times New Roman"/>
          <w:sz w:val="28"/>
          <w:szCs w:val="21"/>
          <w:shd w:val="clear" w:color="auto" w:fill="FFFFFF"/>
        </w:rPr>
        <w:lastRenderedPageBreak/>
        <w:t xml:space="preserve"> </w:t>
      </w:r>
      <w:proofErr w:type="gramStart"/>
      <w:r w:rsidR="00B76592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Таким образом, разнообразные внешние взаимодействия отдела Профориентации и исследовательской деятельности и Научного общества учащихся «Ареал» МБОУДО </w:t>
      </w:r>
      <w:r w:rsidR="00B76592" w:rsidRPr="00847765">
        <w:rPr>
          <w:rFonts w:ascii="Times New Roman" w:hAnsi="Times New Roman" w:cs="Times New Roman"/>
          <w:bCs/>
          <w:sz w:val="28"/>
        </w:rPr>
        <w:t>«ЦДОД им. В. Волошиной»</w:t>
      </w:r>
      <w:r w:rsidR="00B76592">
        <w:rPr>
          <w:rFonts w:ascii="Times New Roman" w:hAnsi="Times New Roman" w:cs="Times New Roman"/>
          <w:bCs/>
          <w:sz w:val="28"/>
        </w:rPr>
        <w:t xml:space="preserve"> позволяют более эффективно реализовывать различные конкурсные мероприятия естественнонаучной направленности, привлекать большую аудиторию, распределять организационные обязанности</w:t>
      </w:r>
      <w:r w:rsidR="006E365C">
        <w:rPr>
          <w:rFonts w:ascii="Times New Roman" w:hAnsi="Times New Roman" w:cs="Times New Roman"/>
          <w:bCs/>
          <w:sz w:val="28"/>
        </w:rPr>
        <w:t xml:space="preserve"> по проведению конкурсов между партнерами, а также развивать прямое взаимодействие между сотрудниками профильных организаций, учащимися и педагогами.</w:t>
      </w:r>
      <w:proofErr w:type="gramEnd"/>
    </w:p>
    <w:p w:rsidR="00B76592" w:rsidRDefault="00B76592">
      <w:pPr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br w:type="page"/>
      </w:r>
    </w:p>
    <w:p w:rsidR="00847765" w:rsidRPr="001817E7" w:rsidRDefault="00847765" w:rsidP="00847765">
      <w:pPr>
        <w:pStyle w:val="2"/>
        <w:jc w:val="center"/>
        <w:rPr>
          <w:sz w:val="28"/>
        </w:rPr>
      </w:pPr>
      <w:bookmarkStart w:id="0" w:name="_Toc511166844"/>
      <w:r w:rsidRPr="001817E7">
        <w:rPr>
          <w:sz w:val="28"/>
        </w:rPr>
        <w:lastRenderedPageBreak/>
        <w:t>Литература</w:t>
      </w:r>
      <w:bookmarkEnd w:id="0"/>
    </w:p>
    <w:p w:rsidR="00847765" w:rsidRPr="00F4531D" w:rsidRDefault="00847765" w:rsidP="00847765">
      <w:pPr>
        <w:pStyle w:val="a5"/>
        <w:numPr>
          <w:ilvl w:val="0"/>
          <w:numId w:val="1"/>
        </w:numPr>
        <w:spacing w:after="0" w:line="360" w:lineRule="auto"/>
        <w:ind w:left="28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31D">
        <w:rPr>
          <w:rFonts w:ascii="Times New Roman" w:hAnsi="Times New Roman" w:cs="Times New Roman"/>
          <w:bCs/>
          <w:sz w:val="28"/>
          <w:szCs w:val="28"/>
        </w:rPr>
        <w:t>Гафиатулина</w:t>
      </w:r>
      <w:proofErr w:type="spellEnd"/>
      <w:r w:rsidRPr="00F4531D">
        <w:rPr>
          <w:rFonts w:ascii="Times New Roman" w:hAnsi="Times New Roman" w:cs="Times New Roman"/>
          <w:bCs/>
          <w:sz w:val="28"/>
          <w:szCs w:val="28"/>
        </w:rPr>
        <w:t xml:space="preserve">, Н. Х. Социальное партнерство в системе дополнительного профессионального образования как фактор повышения социального </w:t>
      </w:r>
      <w:r w:rsidRPr="00F4531D">
        <w:rPr>
          <w:rFonts w:ascii="Times New Roman" w:hAnsi="Times New Roman" w:cs="Times New Roman"/>
          <w:sz w:val="28"/>
          <w:szCs w:val="28"/>
        </w:rPr>
        <w:t xml:space="preserve">здоровья российской молодежи  [Текст]  / Н. Х.  </w:t>
      </w:r>
      <w:proofErr w:type="spellStart"/>
      <w:r w:rsidRPr="00F4531D">
        <w:rPr>
          <w:rFonts w:ascii="Times New Roman" w:hAnsi="Times New Roman" w:cs="Times New Roman"/>
          <w:sz w:val="28"/>
          <w:szCs w:val="28"/>
        </w:rPr>
        <w:t>Гафиатулина</w:t>
      </w:r>
      <w:proofErr w:type="spellEnd"/>
      <w:r w:rsidRPr="00F4531D">
        <w:rPr>
          <w:rFonts w:ascii="Times New Roman" w:hAnsi="Times New Roman" w:cs="Times New Roman"/>
          <w:sz w:val="28"/>
          <w:szCs w:val="28"/>
        </w:rPr>
        <w:t xml:space="preserve"> // Гуманитарий Юга России. 2016. № 5. С. 134-144.</w:t>
      </w:r>
    </w:p>
    <w:p w:rsidR="00847765" w:rsidRDefault="00847765" w:rsidP="00847765">
      <w:pPr>
        <w:pStyle w:val="a5"/>
        <w:numPr>
          <w:ilvl w:val="0"/>
          <w:numId w:val="1"/>
        </w:numPr>
        <w:spacing w:after="0" w:line="360" w:lineRule="auto"/>
        <w:ind w:left="28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4531D">
        <w:rPr>
          <w:rFonts w:ascii="Times New Roman" w:hAnsi="Times New Roman" w:cs="Times New Roman"/>
          <w:sz w:val="28"/>
          <w:szCs w:val="28"/>
        </w:rPr>
        <w:t xml:space="preserve">Голованов, Р.В. Педагогические аспекты развития социального партнерства в сфере дополнительного образования детей: на примере Московской городской станции юных туристов: </w:t>
      </w:r>
      <w:proofErr w:type="spellStart"/>
      <w:r w:rsidRPr="00F4531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F453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4531D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F4531D"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 w:rsidRPr="00F4531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4531D">
        <w:rPr>
          <w:rFonts w:ascii="Times New Roman" w:hAnsi="Times New Roman" w:cs="Times New Roman"/>
          <w:sz w:val="28"/>
          <w:szCs w:val="28"/>
        </w:rPr>
        <w:t>. н. Йошкар-Ола, 2007. [Электронный ресурс]  / Р.В. Голованов // Наука/Педагогика: библиотека научных работ, темы авторефератов и диссертаций по педагогическим и психологическим наукам. – Режим доступа: http://nauka-pedagogika.com/pedagogika-13-00-01/dissertaciya-pedagogicheskie-aspekty-razvitiya-sotsialnogo-partnerstva-v-sfere-dopolnitelnogo-obrazovaniya-detey, свободный. – Яз</w:t>
      </w:r>
      <w:proofErr w:type="gramStart"/>
      <w:r w:rsidRPr="00F453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453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531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4531D">
        <w:rPr>
          <w:rFonts w:ascii="Times New Roman" w:hAnsi="Times New Roman" w:cs="Times New Roman"/>
          <w:sz w:val="28"/>
          <w:szCs w:val="28"/>
        </w:rPr>
        <w:t>ус.</w:t>
      </w:r>
    </w:p>
    <w:p w:rsidR="00847765" w:rsidRDefault="00847765" w:rsidP="00847765">
      <w:pPr>
        <w:pStyle w:val="a5"/>
        <w:numPr>
          <w:ilvl w:val="0"/>
          <w:numId w:val="1"/>
        </w:numPr>
        <w:spacing w:after="0" w:line="360" w:lineRule="auto"/>
        <w:ind w:left="28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5FF">
        <w:rPr>
          <w:rFonts w:ascii="Times New Roman" w:hAnsi="Times New Roman" w:cs="Times New Roman"/>
          <w:sz w:val="28"/>
          <w:szCs w:val="28"/>
        </w:rPr>
        <w:t>Одегов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7E25FF">
        <w:rPr>
          <w:rFonts w:ascii="Times New Roman" w:hAnsi="Times New Roman" w:cs="Times New Roman"/>
          <w:sz w:val="28"/>
          <w:szCs w:val="28"/>
        </w:rPr>
        <w:t xml:space="preserve">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5FF">
        <w:rPr>
          <w:rFonts w:ascii="Times New Roman" w:hAnsi="Times New Roman" w:cs="Times New Roman"/>
          <w:sz w:val="28"/>
          <w:szCs w:val="28"/>
        </w:rPr>
        <w:t>Г.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E25FF">
        <w:rPr>
          <w:rFonts w:ascii="Times New Roman" w:hAnsi="Times New Roman" w:cs="Times New Roman"/>
          <w:sz w:val="28"/>
          <w:szCs w:val="28"/>
        </w:rPr>
        <w:t xml:space="preserve">словарь-справочник </w:t>
      </w:r>
      <w:r w:rsidRPr="00F4531D">
        <w:rPr>
          <w:rFonts w:ascii="Times New Roman" w:hAnsi="Times New Roman" w:cs="Times New Roman"/>
          <w:sz w:val="28"/>
          <w:szCs w:val="28"/>
        </w:rPr>
        <w:t xml:space="preserve">[Текст]  </w:t>
      </w:r>
      <w:r w:rsidRPr="007E25FF">
        <w:rPr>
          <w:rFonts w:ascii="Times New Roman" w:hAnsi="Times New Roman" w:cs="Times New Roman"/>
          <w:sz w:val="28"/>
          <w:szCs w:val="28"/>
        </w:rPr>
        <w:t>/ </w:t>
      </w:r>
      <w:r w:rsidRPr="007E25FF">
        <w:rPr>
          <w:rFonts w:ascii="Times New Roman" w:hAnsi="Times New Roman" w:cs="Times New Roman"/>
          <w:sz w:val="28"/>
          <w:szCs w:val="28"/>
        </w:rPr>
        <w:br/>
        <w:t>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5F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E25FF">
        <w:rPr>
          <w:rFonts w:ascii="Times New Roman" w:hAnsi="Times New Roman" w:cs="Times New Roman"/>
          <w:sz w:val="28"/>
          <w:szCs w:val="28"/>
        </w:rPr>
        <w:t>Одегов</w:t>
      </w:r>
      <w:proofErr w:type="spellEnd"/>
      <w:r w:rsidRPr="007E25FF">
        <w:rPr>
          <w:rFonts w:ascii="Times New Roman" w:hAnsi="Times New Roman" w:cs="Times New Roman"/>
          <w:sz w:val="28"/>
          <w:szCs w:val="28"/>
        </w:rPr>
        <w:t>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5FF">
        <w:rPr>
          <w:rFonts w:ascii="Times New Roman" w:hAnsi="Times New Roman" w:cs="Times New Roman"/>
          <w:sz w:val="28"/>
          <w:szCs w:val="28"/>
        </w:rPr>
        <w:t>Г. Руденко. – М., 1999. – С. 108-109.</w:t>
      </w:r>
    </w:p>
    <w:p w:rsidR="00847765" w:rsidRPr="00847765" w:rsidRDefault="00847765" w:rsidP="00847765">
      <w:pPr>
        <w:pStyle w:val="a5"/>
        <w:numPr>
          <w:ilvl w:val="0"/>
          <w:numId w:val="1"/>
        </w:numPr>
        <w:spacing w:after="0" w:line="360" w:lineRule="auto"/>
        <w:ind w:left="284" w:hanging="357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proofErr w:type="spellStart"/>
      <w:r w:rsidRPr="00847765">
        <w:rPr>
          <w:rFonts w:ascii="Times New Roman" w:hAnsi="Times New Roman" w:cs="Times New Roman"/>
          <w:sz w:val="28"/>
          <w:szCs w:val="28"/>
        </w:rPr>
        <w:t>Фришман</w:t>
      </w:r>
      <w:proofErr w:type="spellEnd"/>
      <w:r w:rsidRPr="00847765">
        <w:rPr>
          <w:rFonts w:ascii="Times New Roman" w:hAnsi="Times New Roman" w:cs="Times New Roman"/>
          <w:sz w:val="28"/>
          <w:szCs w:val="28"/>
        </w:rPr>
        <w:t xml:space="preserve">,  И. И. Социальное партнерство в интересах ребенка как принцип реализации Концепции развития дополнительного образования детей [Электронный ресурс]  / И. И. </w:t>
      </w:r>
      <w:proofErr w:type="spellStart"/>
      <w:r w:rsidRPr="00847765">
        <w:rPr>
          <w:rFonts w:ascii="Times New Roman" w:hAnsi="Times New Roman" w:cs="Times New Roman"/>
          <w:sz w:val="28"/>
          <w:szCs w:val="28"/>
        </w:rPr>
        <w:t>Фришман</w:t>
      </w:r>
      <w:proofErr w:type="spellEnd"/>
      <w:r w:rsidRPr="00847765">
        <w:rPr>
          <w:rFonts w:ascii="Times New Roman" w:hAnsi="Times New Roman" w:cs="Times New Roman"/>
          <w:sz w:val="28"/>
          <w:szCs w:val="28"/>
        </w:rPr>
        <w:t xml:space="preserve"> // Образование Ямала:  электронный журнал. №2, декабрь 2015. – Режим доступа: http://yamal-obr.ru/articles/socialnoe-partnerstvo, свободный. – Яз</w:t>
      </w:r>
      <w:proofErr w:type="gramStart"/>
      <w:r w:rsidRPr="0084776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477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776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47765">
        <w:rPr>
          <w:rFonts w:ascii="Times New Roman" w:hAnsi="Times New Roman" w:cs="Times New Roman"/>
          <w:sz w:val="28"/>
          <w:szCs w:val="28"/>
        </w:rPr>
        <w:t xml:space="preserve">ус. </w:t>
      </w:r>
    </w:p>
    <w:p w:rsidR="00847765" w:rsidRPr="00847765" w:rsidRDefault="00847765" w:rsidP="00847765">
      <w:pPr>
        <w:pStyle w:val="a5"/>
        <w:numPr>
          <w:ilvl w:val="0"/>
          <w:numId w:val="1"/>
        </w:numPr>
        <w:spacing w:after="0" w:line="360" w:lineRule="auto"/>
        <w:ind w:left="284" w:hanging="357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847765">
        <w:rPr>
          <w:rFonts w:ascii="Times New Roman" w:hAnsi="Times New Roman" w:cs="Times New Roman"/>
          <w:sz w:val="28"/>
          <w:szCs w:val="28"/>
        </w:rPr>
        <w:t xml:space="preserve">Шибанова, Н.М. Теория и практика развития социального партнерства в процессе подготовки педагогов дошкольного и начального общего образования [Электронный ресурс]  / Н. М. Шибанова, </w:t>
      </w:r>
      <w:proofErr w:type="spellStart"/>
      <w:r w:rsidRPr="00847765">
        <w:rPr>
          <w:rFonts w:ascii="Times New Roman" w:hAnsi="Times New Roman" w:cs="Times New Roman"/>
          <w:sz w:val="28"/>
          <w:szCs w:val="28"/>
        </w:rPr>
        <w:t>А.И.Улзытуева</w:t>
      </w:r>
      <w:proofErr w:type="spellEnd"/>
      <w:r w:rsidRPr="00847765">
        <w:rPr>
          <w:rFonts w:ascii="Times New Roman" w:hAnsi="Times New Roman" w:cs="Times New Roman"/>
          <w:sz w:val="28"/>
          <w:szCs w:val="28"/>
        </w:rPr>
        <w:t xml:space="preserve">,  И. А </w:t>
      </w:r>
      <w:proofErr w:type="spellStart"/>
      <w:r w:rsidRPr="00847765">
        <w:rPr>
          <w:rFonts w:ascii="Times New Roman" w:hAnsi="Times New Roman" w:cs="Times New Roman"/>
          <w:sz w:val="28"/>
          <w:szCs w:val="28"/>
        </w:rPr>
        <w:t>Шкабура</w:t>
      </w:r>
      <w:proofErr w:type="spellEnd"/>
      <w:r w:rsidRPr="00847765">
        <w:rPr>
          <w:rFonts w:ascii="Times New Roman" w:hAnsi="Times New Roman" w:cs="Times New Roman"/>
          <w:sz w:val="28"/>
          <w:szCs w:val="28"/>
        </w:rPr>
        <w:t xml:space="preserve">  // Современные тенденции обновления профессиональной подготовки педагогов дошкольного и начального образования // Научная электронная библиотека: Монографии, изданные в издательстве РАЕ. 2013.  – Режим доступа: https://www.monographies.ru/ru/book/section?id=6359, свободный. – Яз</w:t>
      </w:r>
      <w:proofErr w:type="gramStart"/>
      <w:r w:rsidRPr="0084776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477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776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47765">
        <w:rPr>
          <w:rFonts w:ascii="Times New Roman" w:hAnsi="Times New Roman" w:cs="Times New Roman"/>
          <w:sz w:val="28"/>
          <w:szCs w:val="28"/>
        </w:rPr>
        <w:t>ус.</w:t>
      </w:r>
    </w:p>
    <w:p w:rsidR="00847765" w:rsidRPr="00847765" w:rsidRDefault="00847765" w:rsidP="00847765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 w:rsidRPr="00847765">
        <w:rPr>
          <w:rFonts w:ascii="Times New Roman" w:hAnsi="Times New Roman" w:cs="Times New Roman"/>
          <w:b/>
          <w:sz w:val="28"/>
        </w:rPr>
        <w:br w:type="page"/>
      </w:r>
      <w:r w:rsidRPr="00847765">
        <w:rPr>
          <w:rFonts w:ascii="Times New Roman" w:hAnsi="Times New Roman" w:cs="Times New Roman"/>
          <w:b/>
          <w:bCs/>
          <w:sz w:val="28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sz w:val="28"/>
        </w:rPr>
        <w:t>Приложение 1</w:t>
      </w:r>
    </w:p>
    <w:p w:rsidR="00847765" w:rsidRPr="00847765" w:rsidRDefault="00847765">
      <w:pPr>
        <w:rPr>
          <w:rFonts w:ascii="Times New Roman" w:hAnsi="Times New Roman" w:cs="Times New Roman"/>
          <w:b/>
          <w:sz w:val="28"/>
        </w:rPr>
      </w:pPr>
    </w:p>
    <w:p w:rsidR="00DE311D" w:rsidRPr="00847765" w:rsidRDefault="00DE311D" w:rsidP="00DE311D">
      <w:pPr>
        <w:jc w:val="center"/>
        <w:rPr>
          <w:rFonts w:ascii="Times New Roman" w:hAnsi="Times New Roman" w:cs="Times New Roman"/>
          <w:b/>
          <w:sz w:val="28"/>
        </w:rPr>
      </w:pPr>
      <w:r w:rsidRPr="00847765">
        <w:rPr>
          <w:rFonts w:ascii="Times New Roman" w:hAnsi="Times New Roman" w:cs="Times New Roman"/>
          <w:b/>
          <w:sz w:val="28"/>
        </w:rPr>
        <w:t>Бланк ответов</w:t>
      </w:r>
      <w:r w:rsidR="00847765">
        <w:rPr>
          <w:rFonts w:ascii="Times New Roman" w:hAnsi="Times New Roman" w:cs="Times New Roman"/>
          <w:b/>
          <w:sz w:val="28"/>
        </w:rPr>
        <w:t xml:space="preserve"> на вопросы викторины «Великолепные кошачьи»</w:t>
      </w:r>
    </w:p>
    <w:p w:rsidR="00DE311D" w:rsidRPr="00847765" w:rsidRDefault="00DE311D" w:rsidP="00DE311D">
      <w:pPr>
        <w:jc w:val="center"/>
        <w:rPr>
          <w:rFonts w:ascii="Times New Roman" w:hAnsi="Times New Roman" w:cs="Times New Roman"/>
          <w:sz w:val="28"/>
        </w:rPr>
      </w:pPr>
      <w:r w:rsidRPr="00847765">
        <w:rPr>
          <w:rFonts w:ascii="Times New Roman" w:hAnsi="Times New Roman" w:cs="Times New Roman"/>
          <w:sz w:val="28"/>
        </w:rPr>
        <w:t xml:space="preserve">ФИ участника: </w:t>
      </w:r>
      <w:r w:rsidR="007D72D0">
        <w:rPr>
          <w:rFonts w:ascii="Times New Roman" w:hAnsi="Times New Roman" w:cs="Times New Roman"/>
          <w:sz w:val="28"/>
        </w:rPr>
        <w:t>__________________________________________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9"/>
        <w:gridCol w:w="1738"/>
        <w:gridCol w:w="2171"/>
        <w:gridCol w:w="2113"/>
        <w:gridCol w:w="1880"/>
      </w:tblGrid>
      <w:tr w:rsidR="00DE311D" w:rsidRPr="00847765" w:rsidTr="00847765">
        <w:tc>
          <w:tcPr>
            <w:tcW w:w="872" w:type="pct"/>
          </w:tcPr>
          <w:p w:rsidR="00DE311D" w:rsidRPr="00847765" w:rsidRDefault="00DE311D" w:rsidP="007D72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47765">
              <w:rPr>
                <w:rFonts w:ascii="Times New Roman" w:hAnsi="Times New Roman" w:cs="Times New Roman"/>
                <w:b/>
                <w:sz w:val="28"/>
              </w:rPr>
              <w:t>№ вопроса</w:t>
            </w:r>
          </w:p>
        </w:tc>
        <w:tc>
          <w:tcPr>
            <w:tcW w:w="4128" w:type="pct"/>
            <w:gridSpan w:val="4"/>
          </w:tcPr>
          <w:p w:rsidR="00DE311D" w:rsidRPr="00847765" w:rsidRDefault="00DE311D" w:rsidP="007D72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47765">
              <w:rPr>
                <w:rFonts w:ascii="Times New Roman" w:hAnsi="Times New Roman" w:cs="Times New Roman"/>
                <w:b/>
                <w:sz w:val="28"/>
              </w:rPr>
              <w:t>ответы</w:t>
            </w:r>
          </w:p>
        </w:tc>
      </w:tr>
      <w:tr w:rsidR="00DE311D" w:rsidRPr="00847765" w:rsidTr="00847765">
        <w:tc>
          <w:tcPr>
            <w:tcW w:w="872" w:type="pct"/>
          </w:tcPr>
          <w:p w:rsidR="00DE311D" w:rsidRPr="00847765" w:rsidRDefault="00DE311D" w:rsidP="007D72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47765">
              <w:rPr>
                <w:rFonts w:ascii="Times New Roman" w:hAnsi="Times New Roman" w:cs="Times New Roman"/>
                <w:b/>
                <w:sz w:val="28"/>
              </w:rPr>
              <w:t>1.</w:t>
            </w:r>
          </w:p>
        </w:tc>
        <w:tc>
          <w:tcPr>
            <w:tcW w:w="4128" w:type="pct"/>
            <w:gridSpan w:val="4"/>
          </w:tcPr>
          <w:p w:rsidR="00DE311D" w:rsidRPr="00847765" w:rsidRDefault="00DE311D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DE311D" w:rsidRPr="00847765" w:rsidTr="007D72D0">
        <w:tc>
          <w:tcPr>
            <w:tcW w:w="872" w:type="pct"/>
          </w:tcPr>
          <w:p w:rsidR="00DE311D" w:rsidRPr="00847765" w:rsidRDefault="00DE311D" w:rsidP="007D72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47765">
              <w:rPr>
                <w:rFonts w:ascii="Times New Roman" w:hAnsi="Times New Roman" w:cs="Times New Roman"/>
                <w:b/>
                <w:sz w:val="28"/>
              </w:rPr>
              <w:t>2.</w:t>
            </w:r>
          </w:p>
        </w:tc>
        <w:tc>
          <w:tcPr>
            <w:tcW w:w="2042" w:type="pct"/>
            <w:gridSpan w:val="2"/>
          </w:tcPr>
          <w:p w:rsidR="00DE311D" w:rsidRPr="00847765" w:rsidRDefault="00DE311D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847765">
              <w:rPr>
                <w:rFonts w:ascii="Times New Roman" w:hAnsi="Times New Roman" w:cs="Times New Roman"/>
                <w:sz w:val="28"/>
              </w:rPr>
              <w:t>А)</w:t>
            </w:r>
          </w:p>
        </w:tc>
        <w:tc>
          <w:tcPr>
            <w:tcW w:w="2086" w:type="pct"/>
            <w:gridSpan w:val="2"/>
          </w:tcPr>
          <w:p w:rsidR="00DE311D" w:rsidRPr="00847765" w:rsidRDefault="00DE311D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847765">
              <w:rPr>
                <w:rFonts w:ascii="Times New Roman" w:hAnsi="Times New Roman" w:cs="Times New Roman"/>
                <w:sz w:val="28"/>
              </w:rPr>
              <w:t>Б)</w:t>
            </w:r>
          </w:p>
        </w:tc>
      </w:tr>
      <w:tr w:rsidR="007D72D0" w:rsidRPr="00847765" w:rsidTr="007D72D0">
        <w:tc>
          <w:tcPr>
            <w:tcW w:w="872" w:type="pct"/>
          </w:tcPr>
          <w:p w:rsidR="007D72D0" w:rsidRPr="00847765" w:rsidRDefault="007D72D0" w:rsidP="007D72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47765">
              <w:rPr>
                <w:rFonts w:ascii="Times New Roman" w:hAnsi="Times New Roman" w:cs="Times New Roman"/>
                <w:b/>
                <w:sz w:val="28"/>
              </w:rPr>
              <w:t>3.</w:t>
            </w:r>
          </w:p>
        </w:tc>
        <w:tc>
          <w:tcPr>
            <w:tcW w:w="908" w:type="pct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847765">
              <w:rPr>
                <w:rFonts w:ascii="Times New Roman" w:hAnsi="Times New Roman" w:cs="Times New Roman"/>
                <w:sz w:val="28"/>
              </w:rPr>
              <w:t>А)</w:t>
            </w:r>
          </w:p>
        </w:tc>
        <w:tc>
          <w:tcPr>
            <w:tcW w:w="1134" w:type="pct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847765">
              <w:rPr>
                <w:rFonts w:ascii="Times New Roman" w:hAnsi="Times New Roman" w:cs="Times New Roman"/>
                <w:sz w:val="28"/>
              </w:rPr>
              <w:t>Б)</w:t>
            </w:r>
          </w:p>
        </w:tc>
        <w:tc>
          <w:tcPr>
            <w:tcW w:w="1104" w:type="pct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В)</w:t>
            </w:r>
          </w:p>
        </w:tc>
        <w:tc>
          <w:tcPr>
            <w:tcW w:w="982" w:type="pct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Г)</w:t>
            </w:r>
          </w:p>
        </w:tc>
      </w:tr>
      <w:tr w:rsidR="007D72D0" w:rsidRPr="00847765" w:rsidTr="007D72D0">
        <w:tc>
          <w:tcPr>
            <w:tcW w:w="872" w:type="pct"/>
          </w:tcPr>
          <w:p w:rsidR="007D72D0" w:rsidRPr="00847765" w:rsidRDefault="007D72D0" w:rsidP="007D72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47765">
              <w:rPr>
                <w:rFonts w:ascii="Times New Roman" w:hAnsi="Times New Roman" w:cs="Times New Roman"/>
                <w:b/>
                <w:sz w:val="28"/>
              </w:rPr>
              <w:t>4.</w:t>
            </w:r>
          </w:p>
        </w:tc>
        <w:tc>
          <w:tcPr>
            <w:tcW w:w="908" w:type="pct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847765">
              <w:rPr>
                <w:rFonts w:ascii="Times New Roman" w:hAnsi="Times New Roman" w:cs="Times New Roman"/>
                <w:sz w:val="28"/>
              </w:rPr>
              <w:t>А)</w:t>
            </w:r>
          </w:p>
        </w:tc>
        <w:tc>
          <w:tcPr>
            <w:tcW w:w="1134" w:type="pct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847765">
              <w:rPr>
                <w:rFonts w:ascii="Times New Roman" w:hAnsi="Times New Roman" w:cs="Times New Roman"/>
                <w:sz w:val="28"/>
              </w:rPr>
              <w:t>Б)</w:t>
            </w:r>
          </w:p>
        </w:tc>
        <w:tc>
          <w:tcPr>
            <w:tcW w:w="1104" w:type="pct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В)</w:t>
            </w:r>
          </w:p>
        </w:tc>
        <w:tc>
          <w:tcPr>
            <w:tcW w:w="982" w:type="pct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Г)</w:t>
            </w:r>
          </w:p>
        </w:tc>
      </w:tr>
      <w:tr w:rsidR="007D72D0" w:rsidRPr="00847765" w:rsidTr="00847765">
        <w:tc>
          <w:tcPr>
            <w:tcW w:w="872" w:type="pct"/>
          </w:tcPr>
          <w:p w:rsidR="007D72D0" w:rsidRPr="00847765" w:rsidRDefault="007D72D0" w:rsidP="007D72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47765">
              <w:rPr>
                <w:rFonts w:ascii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4128" w:type="pct"/>
            <w:gridSpan w:val="4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7D72D0" w:rsidRPr="00847765" w:rsidTr="00847765">
        <w:tc>
          <w:tcPr>
            <w:tcW w:w="872" w:type="pct"/>
          </w:tcPr>
          <w:p w:rsidR="007D72D0" w:rsidRPr="00847765" w:rsidRDefault="007D72D0" w:rsidP="007D72D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47765">
              <w:rPr>
                <w:rFonts w:ascii="Times New Roman" w:hAnsi="Times New Roman" w:cs="Times New Roman"/>
                <w:b/>
                <w:sz w:val="28"/>
              </w:rPr>
              <w:t>6.</w:t>
            </w:r>
          </w:p>
        </w:tc>
        <w:tc>
          <w:tcPr>
            <w:tcW w:w="4128" w:type="pct"/>
            <w:gridSpan w:val="4"/>
          </w:tcPr>
          <w:p w:rsidR="007D72D0" w:rsidRPr="00847765" w:rsidRDefault="007D72D0" w:rsidP="007D72D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B5EEE" w:rsidRDefault="005B5EEE">
      <w:pPr>
        <w:rPr>
          <w:rFonts w:ascii="Times New Roman" w:hAnsi="Times New Roman" w:cs="Times New Roman"/>
        </w:rPr>
      </w:pPr>
    </w:p>
    <w:p w:rsidR="007D72D0" w:rsidRDefault="007D72D0">
      <w:pPr>
        <w:rPr>
          <w:rFonts w:ascii="Times New Roman" w:hAnsi="Times New Roman" w:cs="Times New Roman"/>
        </w:rPr>
      </w:pPr>
    </w:p>
    <w:p w:rsidR="007D72D0" w:rsidRDefault="007D72D0">
      <w:pPr>
        <w:rPr>
          <w:rFonts w:ascii="Times New Roman" w:hAnsi="Times New Roman" w:cs="Times New Roman"/>
        </w:rPr>
      </w:pPr>
    </w:p>
    <w:p w:rsidR="007D72D0" w:rsidRDefault="007D72D0" w:rsidP="007D72D0">
      <w:pPr>
        <w:spacing w:after="0"/>
        <w:jc w:val="right"/>
        <w:rPr>
          <w:rFonts w:ascii="Times New Roman" w:hAnsi="Times New Roman" w:cs="Times New Roman"/>
          <w:b/>
          <w:bCs/>
          <w:sz w:val="28"/>
        </w:rPr>
      </w:pPr>
      <w:r w:rsidRPr="007D72D0">
        <w:rPr>
          <w:rFonts w:ascii="Times New Roman" w:hAnsi="Times New Roman" w:cs="Times New Roman"/>
          <w:b/>
          <w:bCs/>
          <w:sz w:val="28"/>
        </w:rPr>
        <w:t>Приложение 2</w:t>
      </w:r>
    </w:p>
    <w:p w:rsidR="007D72D0" w:rsidRDefault="007D72D0" w:rsidP="007D72D0">
      <w:pPr>
        <w:spacing w:after="0"/>
        <w:jc w:val="right"/>
        <w:rPr>
          <w:rFonts w:ascii="Times New Roman" w:hAnsi="Times New Roman" w:cs="Times New Roman"/>
          <w:b/>
          <w:bCs/>
          <w:sz w:val="28"/>
        </w:rPr>
      </w:pPr>
    </w:p>
    <w:p w:rsidR="007D72D0" w:rsidRDefault="007D72D0" w:rsidP="007D72D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Опрос участников семинара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685"/>
        <w:gridCol w:w="2659"/>
      </w:tblGrid>
      <w:tr w:rsidR="007D72D0" w:rsidRPr="00847765" w:rsidTr="007D72D0">
        <w:tc>
          <w:tcPr>
            <w:tcW w:w="1686" w:type="pct"/>
          </w:tcPr>
          <w:p w:rsidR="007D72D0" w:rsidRPr="00847765" w:rsidRDefault="007D72D0" w:rsidP="007D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Мероприятие</w:t>
            </w:r>
          </w:p>
        </w:tc>
        <w:tc>
          <w:tcPr>
            <w:tcW w:w="1925" w:type="pct"/>
          </w:tcPr>
          <w:p w:rsidR="007D72D0" w:rsidRPr="00847765" w:rsidRDefault="007D72D0" w:rsidP="007D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Принимали участие</w:t>
            </w:r>
            <w:r>
              <w:rPr>
                <w:rFonts w:ascii="Times New Roman" w:hAnsi="Times New Roman" w:cs="Times New Roman"/>
                <w:b/>
                <w:sz w:val="28"/>
              </w:rPr>
              <w:br/>
            </w:r>
            <w:r w:rsidRPr="007D72D0">
              <w:rPr>
                <w:rFonts w:ascii="Times New Roman" w:hAnsi="Times New Roman" w:cs="Times New Roman"/>
                <w:sz w:val="28"/>
              </w:rPr>
              <w:t>(отметьте ×)</w:t>
            </w:r>
          </w:p>
        </w:tc>
        <w:tc>
          <w:tcPr>
            <w:tcW w:w="1389" w:type="pct"/>
          </w:tcPr>
          <w:p w:rsidR="007D72D0" w:rsidRPr="00847765" w:rsidRDefault="007D72D0" w:rsidP="007D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Хотели бы принять участие</w:t>
            </w:r>
            <w:r>
              <w:rPr>
                <w:rFonts w:ascii="Times New Roman" w:hAnsi="Times New Roman" w:cs="Times New Roman"/>
                <w:b/>
                <w:sz w:val="28"/>
              </w:rPr>
              <w:br/>
            </w:r>
            <w:r w:rsidRPr="007D72D0">
              <w:rPr>
                <w:rFonts w:ascii="Times New Roman" w:hAnsi="Times New Roman" w:cs="Times New Roman"/>
                <w:sz w:val="28"/>
              </w:rPr>
              <w:t>(отметьте ×)</w:t>
            </w:r>
          </w:p>
        </w:tc>
      </w:tr>
      <w:tr w:rsidR="007D72D0" w:rsidRPr="00847765" w:rsidTr="007D72D0">
        <w:tc>
          <w:tcPr>
            <w:tcW w:w="1686" w:type="pct"/>
          </w:tcPr>
          <w:p w:rsidR="007D72D0" w:rsidRPr="00847765" w:rsidRDefault="007D72D0" w:rsidP="007D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Фотоконкурсы</w:t>
            </w:r>
          </w:p>
        </w:tc>
        <w:tc>
          <w:tcPr>
            <w:tcW w:w="1925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9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7D72D0" w:rsidRPr="00847765" w:rsidTr="007D72D0">
        <w:tc>
          <w:tcPr>
            <w:tcW w:w="1686" w:type="pct"/>
          </w:tcPr>
          <w:p w:rsidR="007D72D0" w:rsidRPr="00847765" w:rsidRDefault="007D72D0" w:rsidP="007D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Конкурс гербария</w:t>
            </w:r>
          </w:p>
        </w:tc>
        <w:tc>
          <w:tcPr>
            <w:tcW w:w="1925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9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7D72D0" w:rsidRPr="00847765" w:rsidTr="007D72D0">
        <w:tc>
          <w:tcPr>
            <w:tcW w:w="1686" w:type="pct"/>
          </w:tcPr>
          <w:p w:rsidR="007D72D0" w:rsidRPr="00847765" w:rsidRDefault="007D72D0" w:rsidP="007D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Конкурс экологических сказок</w:t>
            </w:r>
          </w:p>
        </w:tc>
        <w:tc>
          <w:tcPr>
            <w:tcW w:w="1925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9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7D72D0" w:rsidRPr="00847765" w:rsidTr="007D72D0">
        <w:tc>
          <w:tcPr>
            <w:tcW w:w="1686" w:type="pct"/>
          </w:tcPr>
          <w:p w:rsidR="007D72D0" w:rsidRPr="00847765" w:rsidRDefault="007D72D0" w:rsidP="007D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Конкурс учебных презентаций</w:t>
            </w:r>
          </w:p>
        </w:tc>
        <w:tc>
          <w:tcPr>
            <w:tcW w:w="1925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9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7D72D0" w:rsidRPr="00847765" w:rsidTr="007D72D0">
        <w:tc>
          <w:tcPr>
            <w:tcW w:w="1686" w:type="pct"/>
          </w:tcPr>
          <w:p w:rsidR="007D72D0" w:rsidRPr="00847765" w:rsidRDefault="007D72D0" w:rsidP="007D7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Дистанционная викторина</w:t>
            </w:r>
          </w:p>
        </w:tc>
        <w:tc>
          <w:tcPr>
            <w:tcW w:w="1925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9" w:type="pct"/>
          </w:tcPr>
          <w:p w:rsidR="007D72D0" w:rsidRPr="00847765" w:rsidRDefault="007D72D0" w:rsidP="00612D40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D72D0" w:rsidRPr="00847765" w:rsidRDefault="007D72D0" w:rsidP="007D72D0">
      <w:pPr>
        <w:jc w:val="center"/>
        <w:rPr>
          <w:rFonts w:ascii="Times New Roman" w:hAnsi="Times New Roman" w:cs="Times New Roman"/>
          <w:b/>
          <w:sz w:val="28"/>
        </w:rPr>
      </w:pPr>
    </w:p>
    <w:p w:rsidR="007D72D0" w:rsidRPr="007D72D0" w:rsidRDefault="007D72D0" w:rsidP="007D72D0">
      <w:pPr>
        <w:spacing w:after="0"/>
        <w:jc w:val="right"/>
        <w:rPr>
          <w:rFonts w:ascii="Times New Roman" w:hAnsi="Times New Roman" w:cs="Times New Roman"/>
          <w:b/>
          <w:bCs/>
          <w:sz w:val="28"/>
        </w:rPr>
      </w:pPr>
    </w:p>
    <w:sectPr w:rsidR="007D72D0" w:rsidRPr="007D72D0" w:rsidSect="00847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5C95"/>
    <w:multiLevelType w:val="hybridMultilevel"/>
    <w:tmpl w:val="30BA97F4"/>
    <w:lvl w:ilvl="0" w:tplc="F6A47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882D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637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06C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20B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643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82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524F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244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C46AC4"/>
    <w:multiLevelType w:val="hybridMultilevel"/>
    <w:tmpl w:val="591044DA"/>
    <w:lvl w:ilvl="0" w:tplc="D78CA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68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0EF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D60E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C4E0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20A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F2F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3C5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7458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BCA7515"/>
    <w:multiLevelType w:val="hybridMultilevel"/>
    <w:tmpl w:val="00586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043F4"/>
    <w:multiLevelType w:val="hybridMultilevel"/>
    <w:tmpl w:val="3F225A18"/>
    <w:lvl w:ilvl="0" w:tplc="A86A9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CE6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80F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0E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229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52D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A41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4E0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DAA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383D47"/>
    <w:multiLevelType w:val="hybridMultilevel"/>
    <w:tmpl w:val="CC7E8AF4"/>
    <w:lvl w:ilvl="0" w:tplc="69D0C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FB3AB2"/>
    <w:multiLevelType w:val="hybridMultilevel"/>
    <w:tmpl w:val="20105DD6"/>
    <w:lvl w:ilvl="0" w:tplc="54BAB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A47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743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F462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E87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2C7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E0D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E27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9C0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3856DF4"/>
    <w:multiLevelType w:val="hybridMultilevel"/>
    <w:tmpl w:val="CF241564"/>
    <w:lvl w:ilvl="0" w:tplc="F7C4B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3A4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66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A68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EC6F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C686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2A7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6AE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B6A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9050B48"/>
    <w:multiLevelType w:val="hybridMultilevel"/>
    <w:tmpl w:val="CC7E8AF4"/>
    <w:lvl w:ilvl="0" w:tplc="69D0C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7A6E09"/>
    <w:multiLevelType w:val="hybridMultilevel"/>
    <w:tmpl w:val="538815EC"/>
    <w:lvl w:ilvl="0" w:tplc="7A4C2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B4E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3AB6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56D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A4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960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DC2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961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38C9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715056C"/>
    <w:multiLevelType w:val="hybridMultilevel"/>
    <w:tmpl w:val="402AE0E4"/>
    <w:lvl w:ilvl="0" w:tplc="0E203E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A22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FCE8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E0A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6A3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38F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CEF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C0A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CC5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CC9678F"/>
    <w:multiLevelType w:val="hybridMultilevel"/>
    <w:tmpl w:val="3EACD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D00241"/>
    <w:multiLevelType w:val="hybridMultilevel"/>
    <w:tmpl w:val="384ACF5E"/>
    <w:lvl w:ilvl="0" w:tplc="C5BA1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408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043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203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B6E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C29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B6A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04F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8E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0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11D"/>
    <w:rsid w:val="001311CE"/>
    <w:rsid w:val="00201228"/>
    <w:rsid w:val="003B7D8B"/>
    <w:rsid w:val="00465D06"/>
    <w:rsid w:val="0049468C"/>
    <w:rsid w:val="004B7F0B"/>
    <w:rsid w:val="00536E40"/>
    <w:rsid w:val="005B5EEE"/>
    <w:rsid w:val="00635CA3"/>
    <w:rsid w:val="006D7B72"/>
    <w:rsid w:val="006E365C"/>
    <w:rsid w:val="0078348B"/>
    <w:rsid w:val="007D72D0"/>
    <w:rsid w:val="00847765"/>
    <w:rsid w:val="008730AF"/>
    <w:rsid w:val="009D688E"/>
    <w:rsid w:val="00B76592"/>
    <w:rsid w:val="00D06FBB"/>
    <w:rsid w:val="00DE311D"/>
    <w:rsid w:val="00F6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2"/>
  </w:style>
  <w:style w:type="paragraph" w:styleId="2">
    <w:name w:val="heading 2"/>
    <w:basedOn w:val="a"/>
    <w:link w:val="20"/>
    <w:uiPriority w:val="9"/>
    <w:qFormat/>
    <w:rsid w:val="008477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47765"/>
  </w:style>
  <w:style w:type="paragraph" w:customStyle="1" w:styleId="10">
    <w:name w:val="стиль10"/>
    <w:basedOn w:val="a"/>
    <w:rsid w:val="0084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стиль23"/>
    <w:basedOn w:val="a0"/>
    <w:rsid w:val="00847765"/>
  </w:style>
  <w:style w:type="character" w:styleId="a4">
    <w:name w:val="Strong"/>
    <w:basedOn w:val="a0"/>
    <w:uiPriority w:val="22"/>
    <w:qFormat/>
    <w:rsid w:val="00847765"/>
    <w:rPr>
      <w:b/>
      <w:bCs/>
    </w:rPr>
  </w:style>
  <w:style w:type="character" w:customStyle="1" w:styleId="13">
    <w:name w:val="стиль13"/>
    <w:basedOn w:val="a0"/>
    <w:rsid w:val="00847765"/>
  </w:style>
  <w:style w:type="character" w:customStyle="1" w:styleId="20">
    <w:name w:val="Заголовок 2 Знак"/>
    <w:basedOn w:val="a0"/>
    <w:link w:val="2"/>
    <w:uiPriority w:val="9"/>
    <w:rsid w:val="008477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847765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847765"/>
    <w:rPr>
      <w:color w:val="0000FF"/>
      <w:u w:val="single"/>
    </w:rPr>
  </w:style>
  <w:style w:type="table" w:styleId="a7">
    <w:name w:val="Table Grid"/>
    <w:basedOn w:val="a1"/>
    <w:uiPriority w:val="59"/>
    <w:rsid w:val="003B7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8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28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4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7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8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4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74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8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2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0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3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2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9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260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17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8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6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6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дод</Company>
  <LinksUpToDate>false</LinksUpToDate>
  <CharactersWithSpaces>10855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User</cp:lastModifiedBy>
  <cp:revision>14</cp:revision>
  <dcterms:created xsi:type="dcterms:W3CDTF">2018-04-26T04:09:00Z</dcterms:created>
  <dcterms:modified xsi:type="dcterms:W3CDTF">2018-04-28T03:28:00Z</dcterms:modified>
</cp:coreProperties>
</file>