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97" w:rsidRDefault="00964B97" w:rsidP="00964B97">
      <w:pPr>
        <w:spacing w:after="0" w:line="240" w:lineRule="auto"/>
        <w:jc w:val="center"/>
        <w:rPr>
          <w:rFonts w:ascii="Times New Roman" w:hAnsi="Times New Roman" w:cs="Times New Roman"/>
          <w:b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>Интелл</w:t>
      </w:r>
      <w:r>
        <w:rPr>
          <w:rFonts w:ascii="Times New Roman" w:hAnsi="Times New Roman" w:cs="Times New Roman"/>
          <w:b/>
          <w:color w:val="1D1B11"/>
          <w:sz w:val="28"/>
          <w:szCs w:val="28"/>
        </w:rPr>
        <w:t>ектуальная игра «Внимание! Лес»</w:t>
      </w:r>
    </w:p>
    <w:p w:rsidR="00964B97" w:rsidRPr="00964B97" w:rsidRDefault="00964B97" w:rsidP="00964B97">
      <w:pPr>
        <w:spacing w:after="0" w:line="240" w:lineRule="auto"/>
        <w:jc w:val="center"/>
        <w:rPr>
          <w:rFonts w:ascii="Times New Roman" w:hAnsi="Times New Roman" w:cs="Times New Roman"/>
          <w:b/>
          <w:color w:val="1D1B11"/>
          <w:sz w:val="28"/>
          <w:szCs w:val="28"/>
        </w:rPr>
      </w:pP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Цель игры: расширение представлений учащихся о лесе как природном сообществе. </w:t>
      </w:r>
    </w:p>
    <w:p w:rsidR="00964B97" w:rsidRPr="00964B97" w:rsidRDefault="00964B97" w:rsidP="00964B97">
      <w:pPr>
        <w:pStyle w:val="a3"/>
        <w:ind w:firstLine="709"/>
        <w:jc w:val="both"/>
        <w:rPr>
          <w:color w:val="1D1B11"/>
          <w:szCs w:val="28"/>
        </w:rPr>
      </w:pPr>
      <w:r w:rsidRPr="00964B97">
        <w:rPr>
          <w:bCs/>
          <w:color w:val="1D1B11"/>
          <w:szCs w:val="28"/>
        </w:rPr>
        <w:t>Задачи</w:t>
      </w:r>
      <w:r w:rsidRPr="00964B97">
        <w:rPr>
          <w:color w:val="1D1B11"/>
          <w:szCs w:val="28"/>
        </w:rPr>
        <w:t>:</w:t>
      </w:r>
    </w:p>
    <w:p w:rsidR="00964B97" w:rsidRPr="00964B97" w:rsidRDefault="00964B97" w:rsidP="00964B97">
      <w:pPr>
        <w:pStyle w:val="a3"/>
        <w:numPr>
          <w:ilvl w:val="0"/>
          <w:numId w:val="1"/>
        </w:numPr>
        <w:tabs>
          <w:tab w:val="num" w:pos="0"/>
          <w:tab w:val="left" w:pos="567"/>
        </w:tabs>
        <w:ind w:left="0" w:firstLine="0"/>
        <w:jc w:val="both"/>
        <w:rPr>
          <w:color w:val="1D1B11"/>
          <w:szCs w:val="28"/>
        </w:rPr>
      </w:pPr>
      <w:r w:rsidRPr="00964B97">
        <w:rPr>
          <w:color w:val="1D1B11"/>
          <w:szCs w:val="28"/>
        </w:rPr>
        <w:t>углубить знания о разнообразии растительного и животного мира леса, закономерностях жизни в лесном сообществе.</w:t>
      </w:r>
    </w:p>
    <w:p w:rsidR="00964B97" w:rsidRPr="00964B97" w:rsidRDefault="00964B97" w:rsidP="00964B97">
      <w:pPr>
        <w:numPr>
          <w:ilvl w:val="0"/>
          <w:numId w:val="1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совершенствовать умения размышлять, делать выводы, узнавать представителей лесного сообщества;</w:t>
      </w:r>
    </w:p>
    <w:p w:rsidR="00964B97" w:rsidRPr="00964B97" w:rsidRDefault="00964B97" w:rsidP="00964B97">
      <w:pPr>
        <w:numPr>
          <w:ilvl w:val="0"/>
          <w:numId w:val="1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воспитывать бережное отношение к природе и чувство ответственности за ее сохранение.</w:t>
      </w: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Оформление, оборудование и реквизит: стол и стулья для игроков команды и болельщиков; песочные часы на одну минуту; гонг; табло для счета баллов; карточки с изображениями цифр (1,2,3,4,5,6) для конкурса «Перекресток»; эмблема игры с названием.</w:t>
      </w: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Ход игры</w:t>
      </w: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В игре встречаются две команды. Лидер определяется по сумме всех конкурсов.</w:t>
      </w:r>
    </w:p>
    <w:p w:rsidR="00964B97" w:rsidRPr="00964B97" w:rsidRDefault="00964B97" w:rsidP="00964B97">
      <w:pPr>
        <w:spacing w:after="0" w:line="240" w:lineRule="auto"/>
        <w:jc w:val="center"/>
        <w:rPr>
          <w:rFonts w:ascii="Times New Roman" w:hAnsi="Times New Roman" w:cs="Times New Roman"/>
          <w:b/>
          <w:color w:val="1D1B11"/>
          <w:sz w:val="28"/>
          <w:szCs w:val="28"/>
        </w:rPr>
      </w:pPr>
      <w:r>
        <w:rPr>
          <w:rFonts w:ascii="Times New Roman" w:hAnsi="Times New Roman" w:cs="Times New Roman"/>
          <w:b/>
          <w:color w:val="1D1B11"/>
          <w:sz w:val="28"/>
          <w:szCs w:val="28"/>
        </w:rPr>
        <w:t>Первый конкурс «Этажи леса»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ab/>
        <w:t>На плакатах изображены растительные ярусы леса. Команды получают набор карточек с названиями растений и животных. Задача участников игры распределить живые организмы по этажам. За верный ответ 1 балл. Время 2 мин.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1 вариант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1-ый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Лиственница сибирская; сосна обыкновенная; зяблик; белка.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2-ой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Смородина красная; ива козья; трутовик; снегирь. 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3-ий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Ветреница </w:t>
      </w:r>
      <w:proofErr w:type="spell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голубая</w:t>
      </w:r>
      <w:proofErr w:type="spellEnd"/>
      <w:r w:rsidRPr="00964B97">
        <w:rPr>
          <w:rFonts w:ascii="Times New Roman" w:hAnsi="Times New Roman" w:cs="Times New Roman"/>
          <w:color w:val="1D1B11"/>
          <w:sz w:val="28"/>
          <w:szCs w:val="28"/>
        </w:rPr>
        <w:t>; купальница азиатская; барсук; медведка.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2 вариант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1-ый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Ель обыкновенная; коршун; дятел; липа сибирская.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2-ой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Калина обыкновенная; боярышник кроваво-красный; древесный точильщик; паук.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  <w:u w:val="single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  <w:u w:val="single"/>
        </w:rPr>
        <w:t>3-ий ярус: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Медуница мягчайшая; </w:t>
      </w:r>
      <w:proofErr w:type="spell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кандык</w:t>
      </w:r>
      <w:proofErr w:type="spellEnd"/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 сибирский; тетерев; дождевой червь. </w:t>
      </w:r>
    </w:p>
    <w:p w:rsidR="00964B97" w:rsidRPr="00964B97" w:rsidRDefault="00964B97" w:rsidP="00964B97">
      <w:pPr>
        <w:spacing w:after="0" w:line="240" w:lineRule="auto"/>
        <w:jc w:val="center"/>
        <w:rPr>
          <w:rFonts w:ascii="Times New Roman" w:hAnsi="Times New Roman" w:cs="Times New Roman"/>
          <w:b/>
          <w:color w:val="1D1B11"/>
          <w:sz w:val="28"/>
          <w:szCs w:val="28"/>
        </w:rPr>
      </w:pPr>
      <w:r>
        <w:rPr>
          <w:rFonts w:ascii="Times New Roman" w:hAnsi="Times New Roman" w:cs="Times New Roman"/>
          <w:b/>
          <w:color w:val="1D1B11"/>
          <w:sz w:val="28"/>
          <w:szCs w:val="28"/>
        </w:rPr>
        <w:t>Второй конкурс «Перекресток»</w:t>
      </w: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Разыгрываются 6 вопросов. Номер вопроса представители команд выбирают, вытягивая карточку с изображением цифры. Вопрос обсуждается в течение 1 минуты. Если ответ неверный, право ответа переходит к команде соперника. За верный ответ 1 балл.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1. Что произойдет в лесном сообществе, если в нем исчезнут хищники? Ответ: Хищники не только регулируют численность растительноядных </w:t>
      </w:r>
      <w:r w:rsidRPr="00964B97">
        <w:rPr>
          <w:rFonts w:ascii="Times New Roman" w:hAnsi="Times New Roman" w:cs="Times New Roman"/>
          <w:color w:val="1D1B11"/>
          <w:sz w:val="28"/>
          <w:szCs w:val="28"/>
        </w:rPr>
        <w:lastRenderedPageBreak/>
        <w:t xml:space="preserve">животных, но и выступают в роли санитаров, способствуя сохранению здоровья популяции. 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2. При правильном ведении лесного хозяйства в процессе рубки убирают сухостойные, пораженные гнилью и ветровальные деревья, а лесосеку полностью очищают от хвороста и остатков древесины. Какое значение для леса имеют эти правила? Ответ: При рубках уничтожаются благоприятные места для размножения вредных насекомых, возбудителей грибковых заболеваний, которые могут принести вред лесу, а также уменьшается риск пожаров.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3. Почему лес здоровый и чистый там, где есть муравейники? Ответ: муравьи спасают лес, уничтожая гусениц и вредных насекомых.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4. Сосна и дуб сопротивляются ветрам даже в восемь и более баллов. В еловых лесах ветровалы и буреломы – частое явление. Почему? Ответ: Сосна и дуб имеют стержневые корни, глубоко уходящие в почву, у ели – поверхностная корневая система.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5. Учащиеся одной из школ решили озеленить территорию пришкольного участка и посадить там аллеи из елей. Пошли в лесхоз, лесничий разрешил взять ели, но посоветовал брать молодые елочки с открытых мест просеки. Ребята не послушались совета и выкопали ели в лесу. Посадили правильно, но спустя некоторое время у елей хвоя покраснела и начала осыпаться, ели погибли. Что же произошло с растениями? Ответ: Теневые и световые листья имеют отличия в строении. У взятых из леса елей хвоя приспособлена к условиям затенения. После пересадки хвоинки не смогли быстро  приспособиться к яркому освещению. Хвоя «сгорела».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6. В 30-х годах в США создавались лесозащитные полосы. Многие саженцы не приживались на новых местах, пока в почву не были искусственно внесены грибы. Объясните это явление. Ответ: Некоторые древесные породы могут расти только в симбиозе с определенными видами грибов.</w:t>
      </w:r>
    </w:p>
    <w:p w:rsidR="00964B97" w:rsidRPr="00964B97" w:rsidRDefault="00964B97" w:rsidP="00964B97">
      <w:pPr>
        <w:spacing w:after="0" w:line="240" w:lineRule="auto"/>
        <w:jc w:val="center"/>
        <w:rPr>
          <w:rFonts w:ascii="Times New Roman" w:hAnsi="Times New Roman" w:cs="Times New Roman"/>
          <w:b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>Третий конкурс «</w:t>
      </w:r>
      <w:proofErr w:type="gramStart"/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>Лесные</w:t>
      </w:r>
      <w:proofErr w:type="gramEnd"/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 xml:space="preserve"> </w:t>
      </w:r>
      <w:proofErr w:type="spellStart"/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>робинзоны</w:t>
      </w:r>
      <w:proofErr w:type="spellEnd"/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t>».</w:t>
      </w:r>
    </w:p>
    <w:p w:rsidR="00964B97" w:rsidRPr="00964B97" w:rsidRDefault="00964B97" w:rsidP="00964B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Каждой команде предлагаются наборы карточек с изображением грибов. Нужно определить названия грибов, съедобные или несъедобные и вписать ответ в таблицу. За верный ответ 1 балл. Время 1 мин. 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1 набор: шампиньон, рыжик, сморчок, подберезовик, бледная поганка, серый мухомор.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2 набор: груздь, мухомор, дождевик, белый гриб, подосиновик, ложная лисичка.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</w:p>
    <w:tbl>
      <w:tblPr>
        <w:tblW w:w="9560" w:type="dxa"/>
        <w:jc w:val="center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3"/>
        <w:gridCol w:w="2410"/>
        <w:gridCol w:w="2597"/>
        <w:gridCol w:w="2040"/>
      </w:tblGrid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 /ядовитый.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Название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Съедобный/</w:t>
            </w:r>
          </w:p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Ядовитый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1. Шампиньон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 xml:space="preserve">Съедобный 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1. Груздь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2. Рыжик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2. Мухомор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Ядовитый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3.Сморчок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3. Дождевик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Съедобный.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4.Подберёзовик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 xml:space="preserve">Съедобный 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4. Белый гриб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5.Бледная поганка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Ядовитый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5. Подосиновик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Съедобный</w:t>
            </w:r>
          </w:p>
        </w:tc>
      </w:tr>
      <w:tr w:rsidR="00964B97" w:rsidRPr="00964B97" w:rsidTr="00964B97">
        <w:trPr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6.Серый мухомор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Ядовитый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6.Ложная лисичка.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B97" w:rsidRPr="00964B97" w:rsidRDefault="00964B97" w:rsidP="00964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964B97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Ядовитый</w:t>
            </w:r>
          </w:p>
        </w:tc>
      </w:tr>
    </w:tbl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b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b/>
          <w:color w:val="1D1B11"/>
          <w:sz w:val="28"/>
          <w:szCs w:val="28"/>
        </w:rPr>
        <w:lastRenderedPageBreak/>
        <w:t>Четвертый конкурс «Лесные виражи».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Разыгрывается 20 вопросов. Команды поочередно отвечают на вопросы, выдавая ответ без обсуждения в команде. Если ответ неверен или нет варианта ответа, то право ответа переходит к команде соперника.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Растительное сообщество, в котором из древесных пород преобладает дуб (дубрава) 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Леса, образованные деревьями, имеющими фотосинтезирующие, ежегодно опадающие вегетативные органы (лиственные)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Гриб-паразит, поражающий древесину (трутовик, чага)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proofErr w:type="gram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Шляпки</w:t>
      </w:r>
      <w:proofErr w:type="gramEnd"/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 каких грибов блестят в сырую погоду (маслят).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Первоцвет, у которого </w:t>
      </w:r>
      <w:proofErr w:type="spell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ярко-розовый</w:t>
      </w:r>
      <w:proofErr w:type="spellEnd"/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 цвет лепестков сменяется лиловым, а затем и фиолетовым цветом (медуница)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Хвойное дерево, древесина которого не поддается гниению даже в воде, сбрасывающее хвою осенью (лиственница)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Что такое фенология?  (наука, изучающая погодные изменения).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Что такое дендрология? (раздел ботаники, изучающий древесные растения).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Какую сторону горизонта обозначает, растущий на дереве лишайник? (север)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Прибор для ориентации в лесу (компас)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Какие ягоды можно встретить зимой в лесу под снегом? (клюква)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Какое растение, по древним поверьям зацветает в ночь </w:t>
      </w:r>
      <w:proofErr w:type="gram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на</w:t>
      </w:r>
      <w:proofErr w:type="gramEnd"/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proofErr w:type="gramStart"/>
      <w:r w:rsidRPr="00964B97">
        <w:rPr>
          <w:rFonts w:ascii="Times New Roman" w:hAnsi="Times New Roman" w:cs="Times New Roman"/>
          <w:color w:val="1D1B11"/>
          <w:sz w:val="28"/>
          <w:szCs w:val="28"/>
        </w:rPr>
        <w:t>Иван</w:t>
      </w:r>
      <w:proofErr w:type="gramEnd"/>
      <w:r w:rsidRPr="00964B97">
        <w:rPr>
          <w:rFonts w:ascii="Times New Roman" w:hAnsi="Times New Roman" w:cs="Times New Roman"/>
          <w:color w:val="1D1B11"/>
          <w:sz w:val="28"/>
          <w:szCs w:val="28"/>
        </w:rPr>
        <w:t xml:space="preserve"> Купала? (папоротник)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Слой древесины, образовавшийся за счет работы камбия в течение одного лета (годичное кольцо).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Летучие вещества, выделяющиеся в больших количествах в хвойном лесу, убивающие бактерии (фитонциды)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Лесная птица, которая выводит птенцов зимой (клест)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Единственная птица леса, которая питается гусеницами шелкопряда, покрытыми жгучими волосками (кукушка)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Самый крупный олень сибирских лесов (лось)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С каким животным в народе сравнивают хитрость (лиса)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Какая охота разрешается в лесу в любое время года (фотоохота)</w:t>
      </w:r>
    </w:p>
    <w:p w:rsidR="00964B97" w:rsidRPr="00964B97" w:rsidRDefault="00964B97" w:rsidP="00964B97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Группа организмов, не относящихся ни к растениям, ни к животным (грибы)</w:t>
      </w:r>
    </w:p>
    <w:p w:rsidR="00964B97" w:rsidRPr="00964B97" w:rsidRDefault="00964B97" w:rsidP="00964B97">
      <w:pPr>
        <w:spacing w:after="0" w:line="24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964B97">
        <w:rPr>
          <w:rFonts w:ascii="Times New Roman" w:hAnsi="Times New Roman" w:cs="Times New Roman"/>
          <w:color w:val="1D1B11"/>
          <w:sz w:val="28"/>
          <w:szCs w:val="28"/>
        </w:rPr>
        <w:t>Подведение итогов игры.</w:t>
      </w:r>
    </w:p>
    <w:p w:rsidR="008542BB" w:rsidRPr="00964B97" w:rsidRDefault="008542BB" w:rsidP="00964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42BB" w:rsidRPr="00964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03764"/>
    <w:multiLevelType w:val="hybridMultilevel"/>
    <w:tmpl w:val="77BC0864"/>
    <w:lvl w:ilvl="0" w:tplc="C6461BA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551B4"/>
    <w:multiLevelType w:val="hybridMultilevel"/>
    <w:tmpl w:val="FB661DA6"/>
    <w:lvl w:ilvl="0" w:tplc="E9367A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64B97"/>
    <w:rsid w:val="008542BB"/>
    <w:rsid w:val="0096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64B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964B9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903</Words>
  <Characters>5150</Characters>
  <Application>Microsoft Office Word</Application>
  <DocSecurity>0</DocSecurity>
  <Lines>42</Lines>
  <Paragraphs>12</Paragraphs>
  <ScaleCrop>false</ScaleCrop>
  <Company>моудод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метод</cp:lastModifiedBy>
  <cp:revision>2</cp:revision>
  <dcterms:created xsi:type="dcterms:W3CDTF">2018-02-19T06:27:00Z</dcterms:created>
  <dcterms:modified xsi:type="dcterms:W3CDTF">2018-02-19T06:34:00Z</dcterms:modified>
</cp:coreProperties>
</file>