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AA" w:rsidRDefault="001833AA">
      <w:pPr>
        <w:rPr>
          <w:sz w:val="2"/>
          <w:szCs w:val="2"/>
        </w:rPr>
      </w:pPr>
      <w:r w:rsidRPr="001833AA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83.45pt;margin-top:98.9pt;width:254.4pt;height:0;z-index:-251660288;mso-position-horizontal-relative:page;mso-position-vertical-relative:page" filled="t" strokeweight="1.2pt">
            <v:path arrowok="f" fillok="t" o:connecttype="segments"/>
            <o:lock v:ext="edit" shapetype="f"/>
            <w10:wrap anchorx="page" anchory="page"/>
          </v:shape>
        </w:pict>
      </w:r>
      <w:r w:rsidRPr="001833AA">
        <w:pict>
          <v:shape id="_x0000_s1030" type="#_x0000_t32" style="position:absolute;margin-left:478pt;margin-top:98.9pt;width:73.45pt;height:0;z-index:-251659264;mso-position-horizontal-relative:page;mso-position-vertical-relative:page" filled="t" strokeweight="1.45pt">
            <v:path arrowok="f" fillok="t" o:connecttype="segments"/>
            <o:lock v:ext="edit" shapetype="f"/>
            <w10:wrap anchorx="page" anchory="page"/>
          </v:shape>
        </w:pict>
      </w:r>
    </w:p>
    <w:p w:rsidR="001833AA" w:rsidRDefault="002B53D7">
      <w:pPr>
        <w:framePr w:wrap="none" w:vAnchor="page" w:hAnchor="page" w:x="2591" w:y="285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75.75pt">
            <v:imagedata r:id="rId7" r:href="rId8"/>
          </v:shape>
        </w:pict>
      </w:r>
    </w:p>
    <w:p w:rsidR="001833AA" w:rsidRDefault="002B53D7">
      <w:pPr>
        <w:pStyle w:val="a5"/>
        <w:framePr w:w="2078" w:h="1265" w:hRule="exact" w:wrap="none" w:vAnchor="page" w:hAnchor="page" w:x="4122" w:y="347"/>
        <w:shd w:val="clear" w:color="auto" w:fill="auto"/>
        <w:spacing w:after="24" w:line="90" w:lineRule="exact"/>
      </w:pPr>
      <w:r>
        <w:rPr>
          <w:rStyle w:val="a6"/>
        </w:rPr>
        <w:t>САНАТОРНО-ОЗДОРОВИТЕЛЬНЫЙ КОМПЛЕКС</w:t>
      </w:r>
    </w:p>
    <w:p w:rsidR="001833AA" w:rsidRDefault="002B53D7">
      <w:pPr>
        <w:pStyle w:val="20"/>
        <w:framePr w:w="2078" w:h="1265" w:hRule="exact" w:wrap="none" w:vAnchor="page" w:hAnchor="page" w:x="4122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СИБИРСКАЯ</w:t>
      </w:r>
    </w:p>
    <w:p w:rsidR="001833AA" w:rsidRDefault="002B53D7">
      <w:pPr>
        <w:pStyle w:val="20"/>
        <w:framePr w:w="2078" w:h="1265" w:hRule="exact" w:wrap="none" w:vAnchor="page" w:hAnchor="page" w:x="4122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ЗДРАВНИЦА</w:t>
      </w:r>
    </w:p>
    <w:p w:rsidR="001833AA" w:rsidRDefault="002B53D7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 xml:space="preserve">652775, Россия, Кемеровская область, </w:t>
      </w:r>
      <w:proofErr w:type="spellStart"/>
      <w:r>
        <w:rPr>
          <w:rStyle w:val="31"/>
        </w:rPr>
        <w:t>Гурьевский</w:t>
      </w:r>
      <w:proofErr w:type="spellEnd"/>
      <w:r>
        <w:rPr>
          <w:rStyle w:val="31"/>
        </w:rPr>
        <w:t xml:space="preserve"> район</w:t>
      </w:r>
    </w:p>
    <w:p w:rsidR="001833AA" w:rsidRDefault="002B53D7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 xml:space="preserve">г. Салаир, пос. </w:t>
      </w:r>
      <w:proofErr w:type="spellStart"/>
      <w:r>
        <w:rPr>
          <w:rStyle w:val="31"/>
        </w:rPr>
        <w:t>Салаирский</w:t>
      </w:r>
      <w:proofErr w:type="spellEnd"/>
      <w:r>
        <w:rPr>
          <w:rStyle w:val="31"/>
        </w:rPr>
        <w:t xml:space="preserve"> Дом Отдыха, ул. Мира, 25/9</w:t>
      </w:r>
    </w:p>
    <w:p w:rsidR="001833AA" w:rsidRDefault="002B53D7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ИНН 4202051755</w:t>
      </w:r>
    </w:p>
    <w:p w:rsidR="001833AA" w:rsidRDefault="002B53D7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КПП 420201001</w:t>
      </w:r>
    </w:p>
    <w:p w:rsidR="001833AA" w:rsidRDefault="002B53D7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ОГРН 1174205005057</w:t>
      </w:r>
    </w:p>
    <w:p w:rsidR="001833AA" w:rsidRDefault="002B53D7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Расчетный счет: 40702810826000012747</w:t>
      </w:r>
    </w:p>
    <w:p w:rsidR="001833AA" w:rsidRDefault="002B53D7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Банк: Кемеровское отделение №8615 ПАО Сбербанк</w:t>
      </w:r>
    </w:p>
    <w:p w:rsidR="001833AA" w:rsidRDefault="002B53D7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К/с 50101810200000000612</w:t>
      </w:r>
    </w:p>
    <w:p w:rsidR="001833AA" w:rsidRDefault="002B53D7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БИК 045207612</w:t>
      </w:r>
    </w:p>
    <w:p w:rsidR="001833AA" w:rsidRDefault="002B53D7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Код по ОКТМО 52602104111</w:t>
      </w:r>
    </w:p>
    <w:p w:rsidR="001833AA" w:rsidRPr="002B53D7" w:rsidRDefault="002B53D7">
      <w:pPr>
        <w:pStyle w:val="40"/>
        <w:framePr w:wrap="none" w:vAnchor="page" w:hAnchor="page" w:x="2668" w:y="2051"/>
        <w:shd w:val="clear" w:color="auto" w:fill="auto"/>
        <w:spacing w:line="140" w:lineRule="exact"/>
        <w:rPr>
          <w:lang w:val="ru-RU"/>
        </w:rPr>
      </w:pPr>
      <w:r>
        <w:rPr>
          <w:rStyle w:val="41"/>
          <w:lang w:val="ru-RU" w:eastAsia="ru-RU" w:bidi="ru-RU"/>
        </w:rPr>
        <w:t>Тел.: +7 (3842) 24-04-</w:t>
      </w:r>
      <w:r>
        <w:rPr>
          <w:rStyle w:val="41"/>
          <w:lang w:val="ru-RU" w:eastAsia="ru-RU" w:bidi="ru-RU"/>
        </w:rPr>
        <w:t>08</w:t>
      </w:r>
    </w:p>
    <w:p w:rsidR="001833AA" w:rsidRPr="002B53D7" w:rsidRDefault="002B53D7">
      <w:pPr>
        <w:pStyle w:val="40"/>
        <w:framePr w:wrap="none" w:vAnchor="page" w:hAnchor="page" w:x="4482" w:y="2051"/>
        <w:shd w:val="clear" w:color="auto" w:fill="auto"/>
        <w:spacing w:line="140" w:lineRule="exact"/>
        <w:rPr>
          <w:lang w:val="ru-RU"/>
        </w:rPr>
      </w:pPr>
      <w:r>
        <w:rPr>
          <w:rStyle w:val="41"/>
        </w:rPr>
        <w:t>E</w:t>
      </w:r>
      <w:r w:rsidRPr="002B53D7">
        <w:rPr>
          <w:rStyle w:val="41"/>
          <w:lang w:val="ru-RU"/>
        </w:rPr>
        <w:t>-</w:t>
      </w:r>
      <w:r>
        <w:rPr>
          <w:rStyle w:val="41"/>
        </w:rPr>
        <w:t>mail</w:t>
      </w:r>
      <w:r w:rsidRPr="002B53D7">
        <w:rPr>
          <w:rStyle w:val="41"/>
          <w:lang w:val="ru-RU"/>
        </w:rPr>
        <w:t xml:space="preserve">: </w:t>
      </w:r>
      <w:hyperlink r:id="rId9" w:history="1">
        <w:r>
          <w:rPr>
            <w:rStyle w:val="a3"/>
          </w:rPr>
          <w:t>zdravnitsa</w:t>
        </w:r>
        <w:r w:rsidRPr="002B53D7">
          <w:rPr>
            <w:rStyle w:val="a3"/>
            <w:lang w:val="ru-RU"/>
          </w:rPr>
          <w:t>42@</w:t>
        </w:r>
        <w:r>
          <w:rPr>
            <w:rStyle w:val="a3"/>
          </w:rPr>
          <w:t>mail</w:t>
        </w:r>
        <w:r w:rsidRPr="002B53D7">
          <w:rPr>
            <w:rStyle w:val="a3"/>
            <w:lang w:val="ru-RU"/>
          </w:rPr>
          <w:t>.</w:t>
        </w:r>
        <w:proofErr w:type="spellStart"/>
        <w:r>
          <w:rPr>
            <w:rStyle w:val="a3"/>
          </w:rPr>
          <w:t>ru</w:t>
        </w:r>
        <w:proofErr w:type="spellEnd"/>
      </w:hyperlink>
    </w:p>
    <w:p w:rsidR="001833AA" w:rsidRDefault="002B53D7">
      <w:pPr>
        <w:pStyle w:val="50"/>
        <w:framePr w:wrap="none" w:vAnchor="page" w:hAnchor="page" w:x="6825" w:y="2005"/>
        <w:shd w:val="clear" w:color="auto" w:fill="000000"/>
        <w:spacing w:line="160" w:lineRule="exact"/>
      </w:pPr>
      <w:r>
        <w:rPr>
          <w:rStyle w:val="51"/>
        </w:rPr>
        <w:t>ООО «СОК «Сибирская здравница»</w:t>
      </w:r>
    </w:p>
    <w:p w:rsidR="001833AA" w:rsidRDefault="002B53D7">
      <w:pPr>
        <w:pStyle w:val="60"/>
        <w:framePr w:w="10109" w:h="268" w:hRule="exact" w:wrap="none" w:vAnchor="page" w:hAnchor="page" w:x="1295" w:y="2263"/>
        <w:shd w:val="clear" w:color="auto" w:fill="auto"/>
        <w:spacing w:after="0" w:line="210" w:lineRule="exact"/>
      </w:pPr>
      <w:proofErr w:type="spellStart"/>
      <w:proofErr w:type="gramStart"/>
      <w:r>
        <w:t>Прайс</w:t>
      </w:r>
      <w:proofErr w:type="spellEnd"/>
      <w:r>
        <w:t xml:space="preserve"> - лист</w:t>
      </w:r>
      <w:proofErr w:type="gramEnd"/>
    </w:p>
    <w:p w:rsidR="001833AA" w:rsidRDefault="002B53D7">
      <w:pPr>
        <w:pStyle w:val="60"/>
        <w:framePr w:w="10109" w:h="552" w:hRule="exact" w:wrap="none" w:vAnchor="page" w:hAnchor="page" w:x="1295" w:y="2485"/>
        <w:shd w:val="clear" w:color="auto" w:fill="auto"/>
        <w:spacing w:after="0" w:line="250" w:lineRule="exact"/>
      </w:pPr>
      <w:r>
        <w:t>на санаторно-курортные путевки</w:t>
      </w:r>
      <w:r>
        <w:br/>
        <w:t>с 01.01.2023 г.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144"/>
        <w:gridCol w:w="1440"/>
        <w:gridCol w:w="1810"/>
        <w:gridCol w:w="1661"/>
        <w:gridCol w:w="2054"/>
      </w:tblGrid>
      <w:tr w:rsidR="001833AA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Условия проживания</w:t>
            </w: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54" w:lineRule="exact"/>
              <w:ind w:firstLine="0"/>
              <w:jc w:val="center"/>
            </w:pPr>
            <w:r>
              <w:rPr>
                <w:rStyle w:val="2105pt0"/>
                <w:b/>
                <w:bCs/>
              </w:rPr>
              <w:t xml:space="preserve">Стоимость санаторно-курортной путевки (проживание, питание, лечение) на </w:t>
            </w:r>
            <w:r>
              <w:rPr>
                <w:rStyle w:val="2105pt0"/>
                <w:b/>
                <w:bCs/>
              </w:rPr>
              <w:t>1 человека, руб.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1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1833AA">
            <w:pPr>
              <w:framePr w:w="10109" w:h="9192" w:wrap="none" w:vAnchor="page" w:hAnchor="page" w:x="1295" w:y="3261"/>
            </w:pP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0"/>
                <w:b/>
                <w:bCs/>
              </w:rPr>
              <w:t>Количество дней пребывания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31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1833AA">
            <w:pPr>
              <w:framePr w:w="10109" w:h="9192" w:wrap="none" w:vAnchor="page" w:hAnchor="page" w:x="1295" w:y="3261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0"/>
                <w:b/>
                <w:bCs/>
              </w:rPr>
              <w:t>1 сутки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54" w:lineRule="exact"/>
              <w:ind w:left="520" w:firstLine="0"/>
              <w:jc w:val="left"/>
            </w:pPr>
            <w:r>
              <w:rPr>
                <w:rStyle w:val="2105pt0"/>
                <w:b/>
                <w:bCs/>
              </w:rPr>
              <w:t>10 дней/ 9 ночей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54" w:lineRule="exact"/>
              <w:ind w:left="440" w:firstLine="0"/>
              <w:jc w:val="left"/>
            </w:pPr>
            <w:r>
              <w:rPr>
                <w:rStyle w:val="2105pt0"/>
                <w:b/>
                <w:bCs/>
              </w:rPr>
              <w:t>14 дней/ 13 ночей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54" w:lineRule="exact"/>
              <w:ind w:left="620" w:firstLine="0"/>
              <w:jc w:val="left"/>
            </w:pPr>
            <w:r>
              <w:rPr>
                <w:rStyle w:val="2105pt0"/>
                <w:b/>
                <w:bCs/>
              </w:rPr>
              <w:t>21 день/ 20 ночей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105pt0"/>
                <w:b/>
                <w:bCs/>
              </w:rPr>
              <w:t xml:space="preserve">Стандарт </w:t>
            </w:r>
            <w:r>
              <w:rPr>
                <w:rStyle w:val="2105pt"/>
              </w:rPr>
              <w:t>(двухместный номер с двумя отдельными кроватями, телевизор с плоским экраном, холодильник, собственная ванная комната, балкон)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2 385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23 850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33 390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50 085</w:t>
            </w:r>
          </w:p>
        </w:tc>
      </w:tr>
      <w:tr w:rsidR="002B53D7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3D7" w:rsidRDefault="002B53D7" w:rsidP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105pt0"/>
                <w:b/>
                <w:bCs/>
              </w:rPr>
              <w:t>Стандарт «Семейный»</w:t>
            </w:r>
          </w:p>
          <w:p w:rsidR="002B53D7" w:rsidRDefault="002B53D7" w:rsidP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105pt"/>
              </w:rPr>
              <w:t>(номер с 4-6 отдельными кроватями, телевизор с плоским экраном, холодильник, собственная ванная комната, балкон)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53D7" w:rsidRDefault="002B53D7" w:rsidP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2 385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53D7" w:rsidRDefault="002B53D7" w:rsidP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23 850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53D7" w:rsidRDefault="002B53D7" w:rsidP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33 390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53D7" w:rsidRDefault="002B53D7" w:rsidP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50 085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105pt0"/>
                <w:b/>
                <w:bCs/>
              </w:rPr>
              <w:t xml:space="preserve">Стандарт + </w:t>
            </w:r>
            <w:r>
              <w:rPr>
                <w:rStyle w:val="2105pt"/>
              </w:rPr>
              <w:t xml:space="preserve">(двухместный номер с большой двуспальной кроватью или двумя </w:t>
            </w:r>
            <w:r>
              <w:rPr>
                <w:rStyle w:val="2105pt"/>
              </w:rPr>
              <w:t>отдельными кровати, телевизор с плоским экраном, холодильник, письменный стол, собственная ванная комната, балкон)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2 655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26 550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37 170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55 755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2803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105pt0"/>
                <w:b/>
                <w:bCs/>
              </w:rPr>
              <w:t xml:space="preserve">Люкс </w:t>
            </w:r>
            <w:r>
              <w:rPr>
                <w:rStyle w:val="2105pt"/>
              </w:rPr>
              <w:t xml:space="preserve">(гостиная комната с двумя креслами, журнальным столиком, письменным столом и набором посуды, телевизор с </w:t>
            </w:r>
            <w:r>
              <w:rPr>
                <w:rStyle w:val="2105pt"/>
              </w:rPr>
              <w:t>плоским экраном, холодильник, спальня с большой двуспальной кроватью или двумя отдельными кроватями, собственная ванная комната, гардеробная комната, балкон)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33AA" w:rsidRDefault="002B53D7" w:rsidP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3 150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31 500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44 100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10109" w:h="9192" w:wrap="none" w:vAnchor="page" w:hAnchor="page" w:x="1295" w:y="326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66 150</w:t>
            </w:r>
          </w:p>
        </w:tc>
      </w:tr>
    </w:tbl>
    <w:p w:rsidR="001833AA" w:rsidRDefault="002B53D7">
      <w:pPr>
        <w:pStyle w:val="a8"/>
        <w:framePr w:w="6768" w:h="566" w:hRule="exact" w:wrap="none" w:vAnchor="page" w:hAnchor="page" w:x="1636" w:y="12423"/>
        <w:shd w:val="clear" w:color="auto" w:fill="auto"/>
      </w:pPr>
      <w:r>
        <w:t>Время прибытия в санаторий</w:t>
      </w:r>
      <w:r>
        <w:rPr>
          <w:rStyle w:val="10pt"/>
          <w:b/>
          <w:bCs/>
        </w:rPr>
        <w:t xml:space="preserve"> — </w:t>
      </w:r>
      <w:r>
        <w:t xml:space="preserve">с 12.00/Время отъезда - до 10.00 </w:t>
      </w:r>
      <w:r>
        <w:t>Продолжительность: от 10 дней</w:t>
      </w:r>
    </w:p>
    <w:p w:rsidR="001833AA" w:rsidRDefault="002B53D7">
      <w:pPr>
        <w:pStyle w:val="70"/>
        <w:framePr w:w="10109" w:h="2394" w:hRule="exact" w:wrap="none" w:vAnchor="page" w:hAnchor="page" w:x="1295" w:y="13241"/>
        <w:shd w:val="clear" w:color="auto" w:fill="auto"/>
        <w:spacing w:before="0" w:after="265" w:line="210" w:lineRule="exact"/>
      </w:pPr>
      <w:r>
        <w:t>В стоимость санаторно-курортной (лечебной) путёвки включено:</w:t>
      </w:r>
    </w:p>
    <w:p w:rsidR="001833AA" w:rsidRDefault="002B53D7">
      <w:pPr>
        <w:pStyle w:val="80"/>
        <w:framePr w:w="10109" w:h="2394" w:hRule="exact" w:wrap="none" w:vAnchor="page" w:hAnchor="page" w:x="1295" w:y="13241"/>
        <w:numPr>
          <w:ilvl w:val="0"/>
          <w:numId w:val="1"/>
        </w:numPr>
        <w:shd w:val="clear" w:color="auto" w:fill="auto"/>
        <w:tabs>
          <w:tab w:val="left" w:pos="1093"/>
        </w:tabs>
        <w:spacing w:before="0"/>
        <w:ind w:left="740" w:firstLine="0"/>
      </w:pPr>
      <w:r>
        <w:t>Проживание в номере выбранной категории.</w:t>
      </w:r>
    </w:p>
    <w:p w:rsidR="001833AA" w:rsidRDefault="002B53D7">
      <w:pPr>
        <w:pStyle w:val="80"/>
        <w:framePr w:w="10109" w:h="2394" w:hRule="exact" w:wrap="none" w:vAnchor="page" w:hAnchor="page" w:x="1295" w:y="13241"/>
        <w:numPr>
          <w:ilvl w:val="0"/>
          <w:numId w:val="1"/>
        </w:numPr>
        <w:shd w:val="clear" w:color="auto" w:fill="auto"/>
        <w:tabs>
          <w:tab w:val="left" w:pos="1093"/>
        </w:tabs>
        <w:spacing w:before="0"/>
        <w:ind w:left="1100"/>
        <w:jc w:val="left"/>
      </w:pPr>
      <w:r>
        <w:t xml:space="preserve">Трёхразовое питание по заказной системе (эквивалент </w:t>
      </w:r>
      <w:proofErr w:type="gramStart"/>
      <w:r>
        <w:t>привычному</w:t>
      </w:r>
      <w:proofErr w:type="gramEnd"/>
      <w:r>
        <w:t xml:space="preserve"> пятиразовому: фрукты выдаются в обед вместо полдника, </w:t>
      </w:r>
      <w:r>
        <w:t>кисломолочный продукт и выпечка выдается во время ужина вместо привычного «второго ужина»).</w:t>
      </w:r>
    </w:p>
    <w:p w:rsidR="001833AA" w:rsidRDefault="002B53D7">
      <w:pPr>
        <w:pStyle w:val="80"/>
        <w:framePr w:w="10109" w:h="2394" w:hRule="exact" w:wrap="none" w:vAnchor="page" w:hAnchor="page" w:x="1295" w:y="13241"/>
        <w:numPr>
          <w:ilvl w:val="0"/>
          <w:numId w:val="1"/>
        </w:numPr>
        <w:shd w:val="clear" w:color="auto" w:fill="auto"/>
        <w:tabs>
          <w:tab w:val="left" w:pos="1093"/>
        </w:tabs>
        <w:spacing w:before="0"/>
        <w:ind w:left="1100" w:right="480"/>
        <w:jc w:val="left"/>
      </w:pPr>
      <w:r>
        <w:t>Индивидуальный комплекс медицинских процедур, разработанный врачом во время входного осмотра.</w:t>
      </w:r>
    </w:p>
    <w:p w:rsidR="001833AA" w:rsidRDefault="002B53D7">
      <w:pPr>
        <w:pStyle w:val="80"/>
        <w:framePr w:w="10109" w:h="2394" w:hRule="exact" w:wrap="none" w:vAnchor="page" w:hAnchor="page" w:x="1295" w:y="13241"/>
        <w:numPr>
          <w:ilvl w:val="0"/>
          <w:numId w:val="1"/>
        </w:numPr>
        <w:shd w:val="clear" w:color="auto" w:fill="auto"/>
        <w:tabs>
          <w:tab w:val="left" w:pos="1093"/>
        </w:tabs>
        <w:spacing w:before="0"/>
        <w:ind w:left="740" w:firstLine="0"/>
      </w:pPr>
      <w:proofErr w:type="spellStart"/>
      <w:r>
        <w:t>Досуговые</w:t>
      </w:r>
      <w:proofErr w:type="spellEnd"/>
      <w:r>
        <w:t xml:space="preserve"> мероприятия (</w:t>
      </w:r>
      <w:proofErr w:type="gramStart"/>
      <w:r>
        <w:t>согласно</w:t>
      </w:r>
      <w:proofErr w:type="gramEnd"/>
      <w:r>
        <w:t xml:space="preserve"> общего плана мероприятий санатория).</w:t>
      </w:r>
    </w:p>
    <w:p w:rsidR="001833AA" w:rsidRDefault="001833AA">
      <w:pPr>
        <w:rPr>
          <w:sz w:val="2"/>
          <w:szCs w:val="2"/>
        </w:rPr>
        <w:sectPr w:rsidR="001833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833AA" w:rsidRDefault="001833AA">
      <w:pPr>
        <w:rPr>
          <w:sz w:val="2"/>
          <w:szCs w:val="2"/>
        </w:rPr>
      </w:pPr>
      <w:r w:rsidRPr="001833AA">
        <w:lastRenderedPageBreak/>
        <w:pict>
          <v:shape id="_x0000_s1028" type="#_x0000_t32" style="position:absolute;margin-left:88.25pt;margin-top:98.9pt;width:254.4pt;height:0;z-index:-251658240;mso-position-horizontal-relative:page;mso-position-vertical-relative:page" filled="t" strokeweight="1.2pt">
            <v:path arrowok="f" fillok="t" o:connecttype="segments"/>
            <o:lock v:ext="edit" shapetype="f"/>
            <w10:wrap anchorx="page" anchory="page"/>
          </v:shape>
        </w:pict>
      </w:r>
      <w:r w:rsidRPr="001833AA">
        <w:pict>
          <v:shape id="_x0000_s1027" type="#_x0000_t32" style="position:absolute;margin-left:482.8pt;margin-top:98.9pt;width:73.45pt;height:0;z-index:-251657216;mso-position-horizontal-relative:page;mso-position-vertical-relative:page" filled="t" strokeweight="1.2pt">
            <v:path arrowok="f" fillok="t" o:connecttype="segments"/>
            <o:lock v:ext="edit" shapetype="f"/>
            <w10:wrap anchorx="page" anchory="page"/>
          </v:shape>
        </w:pict>
      </w:r>
    </w:p>
    <w:p w:rsidR="001833AA" w:rsidRDefault="002B53D7">
      <w:pPr>
        <w:framePr w:wrap="none" w:vAnchor="page" w:hAnchor="page" w:x="2687" w:y="285"/>
        <w:rPr>
          <w:sz w:val="2"/>
          <w:szCs w:val="2"/>
        </w:rPr>
      </w:pPr>
      <w:r>
        <w:pict>
          <v:shape id="_x0000_i1026" type="#_x0000_t75" style="width:69.75pt;height:75.75pt">
            <v:imagedata r:id="rId7" r:href="rId10"/>
          </v:shape>
        </w:pict>
      </w:r>
    </w:p>
    <w:p w:rsidR="001833AA" w:rsidRDefault="002B53D7">
      <w:pPr>
        <w:pStyle w:val="a5"/>
        <w:framePr w:w="2078" w:h="1265" w:hRule="exact" w:wrap="none" w:vAnchor="page" w:hAnchor="page" w:x="4218" w:y="347"/>
        <w:shd w:val="clear" w:color="auto" w:fill="auto"/>
        <w:spacing w:after="24" w:line="90" w:lineRule="exact"/>
      </w:pPr>
      <w:r>
        <w:rPr>
          <w:rStyle w:val="a6"/>
        </w:rPr>
        <w:t>САНАТОРНО-ОЗДОРОВИТЕЛЬНЫЙ КОМПЛЕКС</w:t>
      </w:r>
    </w:p>
    <w:p w:rsidR="001833AA" w:rsidRDefault="002B53D7">
      <w:pPr>
        <w:pStyle w:val="20"/>
        <w:framePr w:w="2078" w:h="1265" w:hRule="exact" w:wrap="none" w:vAnchor="page" w:hAnchor="page" w:x="4218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СИБИРСКАЯ</w:t>
      </w:r>
    </w:p>
    <w:p w:rsidR="001833AA" w:rsidRDefault="002B53D7">
      <w:pPr>
        <w:pStyle w:val="20"/>
        <w:framePr w:w="2078" w:h="1265" w:hRule="exact" w:wrap="none" w:vAnchor="page" w:hAnchor="page" w:x="4218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ЗДРАВНИЦА</w:t>
      </w:r>
    </w:p>
    <w:p w:rsidR="001833AA" w:rsidRDefault="002B53D7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 xml:space="preserve">652775, Россия, Кемеровская область, </w:t>
      </w:r>
      <w:proofErr w:type="spellStart"/>
      <w:r>
        <w:rPr>
          <w:rStyle w:val="31"/>
        </w:rPr>
        <w:t>Гурьевский</w:t>
      </w:r>
      <w:proofErr w:type="spellEnd"/>
      <w:r>
        <w:rPr>
          <w:rStyle w:val="31"/>
        </w:rPr>
        <w:t xml:space="preserve"> район</w:t>
      </w:r>
    </w:p>
    <w:p w:rsidR="001833AA" w:rsidRDefault="002B53D7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 xml:space="preserve">г. </w:t>
      </w:r>
      <w:r>
        <w:rPr>
          <w:rStyle w:val="31"/>
        </w:rPr>
        <w:t xml:space="preserve">Салаир, пос. </w:t>
      </w:r>
      <w:proofErr w:type="spellStart"/>
      <w:r>
        <w:rPr>
          <w:rStyle w:val="31"/>
        </w:rPr>
        <w:t>Салаирский</w:t>
      </w:r>
      <w:proofErr w:type="spellEnd"/>
      <w:r>
        <w:rPr>
          <w:rStyle w:val="31"/>
        </w:rPr>
        <w:t xml:space="preserve"> Дом Отдыха, ул. Мира, 25/9</w:t>
      </w:r>
    </w:p>
    <w:p w:rsidR="001833AA" w:rsidRDefault="002B53D7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ИНН 4202051755</w:t>
      </w:r>
    </w:p>
    <w:p w:rsidR="001833AA" w:rsidRDefault="002B53D7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КПП 420201001</w:t>
      </w:r>
    </w:p>
    <w:p w:rsidR="001833AA" w:rsidRDefault="002B53D7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ОГРН 1174205005057</w:t>
      </w:r>
    </w:p>
    <w:p w:rsidR="001833AA" w:rsidRDefault="002B53D7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Расчетный счет: 40702810826000012747</w:t>
      </w:r>
    </w:p>
    <w:p w:rsidR="001833AA" w:rsidRDefault="002B53D7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Банк: Кемеровское отделение №8615 ПАО Сбербанк</w:t>
      </w:r>
    </w:p>
    <w:p w:rsidR="001833AA" w:rsidRDefault="002B53D7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К/с 50101810200000000612</w:t>
      </w:r>
    </w:p>
    <w:p w:rsidR="001833AA" w:rsidRDefault="002B53D7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БИК 045207612</w:t>
      </w:r>
    </w:p>
    <w:p w:rsidR="001833AA" w:rsidRDefault="002B53D7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Код по ОКТМО 52602104111</w:t>
      </w:r>
    </w:p>
    <w:p w:rsidR="001833AA" w:rsidRPr="002B53D7" w:rsidRDefault="002B53D7">
      <w:pPr>
        <w:pStyle w:val="40"/>
        <w:framePr w:wrap="none" w:vAnchor="page" w:hAnchor="page" w:x="2764" w:y="2051"/>
        <w:shd w:val="clear" w:color="auto" w:fill="auto"/>
        <w:spacing w:line="140" w:lineRule="exact"/>
        <w:rPr>
          <w:lang w:val="ru-RU"/>
        </w:rPr>
      </w:pPr>
      <w:r>
        <w:rPr>
          <w:rStyle w:val="41"/>
          <w:lang w:val="ru-RU" w:eastAsia="ru-RU" w:bidi="ru-RU"/>
        </w:rPr>
        <w:t xml:space="preserve">Тел.: +7 </w:t>
      </w:r>
      <w:r>
        <w:rPr>
          <w:rStyle w:val="41"/>
          <w:lang w:val="ru-RU" w:eastAsia="ru-RU" w:bidi="ru-RU"/>
        </w:rPr>
        <w:t>(3842) 24-04-08</w:t>
      </w:r>
    </w:p>
    <w:p w:rsidR="001833AA" w:rsidRPr="002B53D7" w:rsidRDefault="002B53D7">
      <w:pPr>
        <w:pStyle w:val="40"/>
        <w:framePr w:wrap="none" w:vAnchor="page" w:hAnchor="page" w:x="4578" w:y="2051"/>
        <w:shd w:val="clear" w:color="auto" w:fill="auto"/>
        <w:spacing w:line="140" w:lineRule="exact"/>
        <w:rPr>
          <w:lang w:val="ru-RU"/>
        </w:rPr>
      </w:pPr>
      <w:r>
        <w:rPr>
          <w:rStyle w:val="41"/>
        </w:rPr>
        <w:t>E</w:t>
      </w:r>
      <w:r w:rsidRPr="002B53D7">
        <w:rPr>
          <w:rStyle w:val="41"/>
          <w:lang w:val="ru-RU"/>
        </w:rPr>
        <w:t>-</w:t>
      </w:r>
      <w:r>
        <w:rPr>
          <w:rStyle w:val="41"/>
        </w:rPr>
        <w:t>mail</w:t>
      </w:r>
      <w:r w:rsidRPr="002B53D7">
        <w:rPr>
          <w:rStyle w:val="41"/>
          <w:lang w:val="ru-RU"/>
        </w:rPr>
        <w:t xml:space="preserve">: </w:t>
      </w:r>
      <w:hyperlink r:id="rId11" w:history="1">
        <w:r>
          <w:rPr>
            <w:rStyle w:val="a3"/>
          </w:rPr>
          <w:t>zdravnitsa</w:t>
        </w:r>
        <w:r w:rsidRPr="002B53D7">
          <w:rPr>
            <w:rStyle w:val="a3"/>
            <w:lang w:val="ru-RU"/>
          </w:rPr>
          <w:t>42@</w:t>
        </w:r>
        <w:r>
          <w:rPr>
            <w:rStyle w:val="a3"/>
          </w:rPr>
          <w:t>mail</w:t>
        </w:r>
        <w:r w:rsidRPr="002B53D7">
          <w:rPr>
            <w:rStyle w:val="a3"/>
            <w:lang w:val="ru-RU"/>
          </w:rPr>
          <w:t>.</w:t>
        </w:r>
        <w:proofErr w:type="spellStart"/>
        <w:r>
          <w:rPr>
            <w:rStyle w:val="a3"/>
          </w:rPr>
          <w:t>ru</w:t>
        </w:r>
        <w:proofErr w:type="spellEnd"/>
      </w:hyperlink>
    </w:p>
    <w:p w:rsidR="001833AA" w:rsidRDefault="002B53D7">
      <w:pPr>
        <w:pStyle w:val="50"/>
        <w:framePr w:wrap="none" w:vAnchor="page" w:hAnchor="page" w:x="6921" w:y="2005"/>
        <w:shd w:val="clear" w:color="auto" w:fill="000000"/>
        <w:spacing w:line="160" w:lineRule="exact"/>
      </w:pPr>
      <w:r>
        <w:rPr>
          <w:rStyle w:val="51"/>
        </w:rPr>
        <w:t>ООО «СОК «Сибирская здравница»</w:t>
      </w:r>
    </w:p>
    <w:p w:rsidR="001833AA" w:rsidRDefault="002B53D7">
      <w:pPr>
        <w:pStyle w:val="25"/>
        <w:framePr w:w="5357" w:h="530" w:hRule="exact" w:wrap="none" w:vAnchor="page" w:hAnchor="page" w:x="3767" w:y="2453"/>
        <w:shd w:val="clear" w:color="auto" w:fill="auto"/>
        <w:tabs>
          <w:tab w:val="left" w:leader="underscore" w:pos="1632"/>
          <w:tab w:val="left" w:leader="underscore" w:pos="5357"/>
        </w:tabs>
      </w:pPr>
      <w:r>
        <w:t xml:space="preserve">САНАТОРНО-КУРОРТНЫЕ ПУТЕВКИ (С ЛЕЧЕНИЕМ) </w:t>
      </w:r>
      <w:r>
        <w:tab/>
      </w:r>
      <w:r>
        <w:rPr>
          <w:rStyle w:val="26"/>
          <w:b/>
          <w:bCs/>
        </w:rPr>
        <w:t>Включены процедуры: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8"/>
        <w:gridCol w:w="3686"/>
        <w:gridCol w:w="1133"/>
        <w:gridCol w:w="1133"/>
        <w:gridCol w:w="994"/>
        <w:gridCol w:w="994"/>
        <w:gridCol w:w="998"/>
      </w:tblGrid>
      <w:tr w:rsidR="001833AA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7"/>
              </w:rPr>
              <w:t>Медицинские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12 дней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14дней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18дней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21день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5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7"/>
              </w:rPr>
              <w:t>п</w:t>
            </w:r>
            <w:proofErr w:type="spellEnd"/>
            <w:proofErr w:type="gramEnd"/>
            <w:r>
              <w:rPr>
                <w:rStyle w:val="27"/>
              </w:rPr>
              <w:t>/</w:t>
            </w:r>
            <w:proofErr w:type="spellStart"/>
            <w:r>
              <w:rPr>
                <w:rStyle w:val="27"/>
              </w:rPr>
              <w:t>п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7"/>
              </w:rPr>
              <w:t xml:space="preserve">оздоровительные </w:t>
            </w:r>
            <w:r>
              <w:rPr>
                <w:rStyle w:val="27"/>
              </w:rPr>
              <w:t>услуги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1833AA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1833AA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1833AA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1833AA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33AA" w:rsidRDefault="001833AA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7"/>
              </w:rPr>
              <w:t>Консультативный прием врача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3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7"/>
              </w:rPr>
              <w:t>Бальнеотерапия - Ванные лечебные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38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1833AA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numPr>
                <w:ilvl w:val="0"/>
                <w:numId w:val="2"/>
              </w:numPr>
              <w:shd w:val="clear" w:color="auto" w:fill="auto"/>
              <w:tabs>
                <w:tab w:val="left" w:pos="144"/>
              </w:tabs>
              <w:spacing w:before="0" w:after="60" w:line="200" w:lineRule="exact"/>
              <w:ind w:firstLine="0"/>
            </w:pPr>
            <w:r>
              <w:rPr>
                <w:rStyle w:val="27"/>
              </w:rPr>
              <w:t xml:space="preserve">Душ </w:t>
            </w:r>
            <w:proofErr w:type="spellStart"/>
            <w:r>
              <w:rPr>
                <w:rStyle w:val="27"/>
              </w:rPr>
              <w:t>Шарко</w:t>
            </w:r>
            <w:proofErr w:type="spellEnd"/>
          </w:p>
          <w:p w:rsidR="001833AA" w:rsidRDefault="002B53D7">
            <w:pPr>
              <w:pStyle w:val="23"/>
              <w:framePr w:w="9475" w:h="8453" w:wrap="none" w:vAnchor="page" w:hAnchor="page" w:x="1550" w:y="2935"/>
              <w:numPr>
                <w:ilvl w:val="0"/>
                <w:numId w:val="2"/>
              </w:numPr>
              <w:shd w:val="clear" w:color="auto" w:fill="auto"/>
              <w:tabs>
                <w:tab w:val="left" w:pos="144"/>
              </w:tabs>
              <w:spacing w:before="60" w:after="0" w:line="200" w:lineRule="exact"/>
              <w:ind w:firstLine="0"/>
            </w:pPr>
            <w:r>
              <w:rPr>
                <w:rStyle w:val="27"/>
              </w:rPr>
              <w:t>Сухая углекислая ванна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6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60" w:after="0" w:line="200" w:lineRule="exact"/>
              <w:ind w:firstLine="0"/>
              <w:jc w:val="left"/>
            </w:pPr>
            <w:r>
              <w:rPr>
                <w:rStyle w:val="27"/>
              </w:rPr>
              <w:t>3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6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60" w:after="0" w:line="200" w:lineRule="exact"/>
              <w:ind w:firstLine="0"/>
              <w:jc w:val="left"/>
            </w:pPr>
            <w:r>
              <w:rPr>
                <w:rStyle w:val="27"/>
              </w:rPr>
              <w:t>3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60" w:line="20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60" w:after="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60" w:line="20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60" w:after="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60" w:line="20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60" w:after="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7"/>
              </w:rPr>
              <w:t>Массаж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30" w:lineRule="exact"/>
              <w:ind w:left="260" w:hanging="260"/>
              <w:jc w:val="left"/>
            </w:pPr>
            <w:r>
              <w:rPr>
                <w:rStyle w:val="27"/>
              </w:rPr>
              <w:t>- Ручной лечебно-оздоровительный массаж (1 зона)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538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1833AA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7"/>
              </w:rPr>
              <w:t>- Механический массаж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38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1833AA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35" w:lineRule="exact"/>
              <w:ind w:left="260" w:hanging="260"/>
              <w:jc w:val="left"/>
            </w:pPr>
            <w:r>
              <w:rPr>
                <w:rStyle w:val="27"/>
              </w:rPr>
              <w:t>- Гидромассаж (подводный ду</w:t>
            </w:r>
            <w:proofErr w:type="gramStart"/>
            <w:r>
              <w:rPr>
                <w:rStyle w:val="27"/>
              </w:rPr>
              <w:t>ш-</w:t>
            </w:r>
            <w:proofErr w:type="gramEnd"/>
            <w:r>
              <w:rPr>
                <w:rStyle w:val="27"/>
              </w:rPr>
              <w:t xml:space="preserve"> массаж)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303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7"/>
              </w:rPr>
              <w:t xml:space="preserve">Аппаратное </w:t>
            </w:r>
            <w:proofErr w:type="spellStart"/>
            <w:r>
              <w:rPr>
                <w:rStyle w:val="27"/>
              </w:rPr>
              <w:t>физиолечение</w:t>
            </w:r>
            <w:proofErr w:type="spellEnd"/>
            <w:r>
              <w:rPr>
                <w:rStyle w:val="27"/>
              </w:rPr>
              <w:t>: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  <w:spacing w:before="0" w:after="0" w:line="230" w:lineRule="exact"/>
              <w:ind w:left="260" w:hanging="260"/>
              <w:jc w:val="left"/>
            </w:pPr>
            <w:proofErr w:type="spellStart"/>
            <w:r>
              <w:rPr>
                <w:rStyle w:val="27"/>
              </w:rPr>
              <w:t>Магнитотерапия</w:t>
            </w:r>
            <w:proofErr w:type="spellEnd"/>
            <w:r>
              <w:rPr>
                <w:rStyle w:val="27"/>
              </w:rPr>
              <w:t xml:space="preserve"> (Аппарат «</w:t>
            </w:r>
            <w:proofErr w:type="spellStart"/>
            <w:r>
              <w:rPr>
                <w:rStyle w:val="27"/>
              </w:rPr>
              <w:t>Алмаг</w:t>
            </w:r>
            <w:proofErr w:type="spellEnd"/>
            <w:r>
              <w:rPr>
                <w:rStyle w:val="27"/>
              </w:rPr>
              <w:t>- 01»)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numPr>
                <w:ilvl w:val="0"/>
                <w:numId w:val="3"/>
              </w:numPr>
              <w:shd w:val="clear" w:color="auto" w:fill="auto"/>
              <w:tabs>
                <w:tab w:val="left" w:pos="139"/>
              </w:tabs>
              <w:spacing w:before="0" w:after="0" w:line="230" w:lineRule="exact"/>
              <w:ind w:firstLine="0"/>
            </w:pPr>
            <w:r>
              <w:rPr>
                <w:rStyle w:val="27"/>
              </w:rPr>
              <w:t>Электросон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numPr>
                <w:ilvl w:val="0"/>
                <w:numId w:val="3"/>
              </w:numPr>
              <w:shd w:val="clear" w:color="auto" w:fill="auto"/>
              <w:tabs>
                <w:tab w:val="left" w:pos="139"/>
              </w:tabs>
              <w:spacing w:before="0" w:after="0" w:line="230" w:lineRule="exact"/>
              <w:ind w:firstLine="0"/>
            </w:pPr>
            <w:r>
              <w:rPr>
                <w:rStyle w:val="27"/>
              </w:rPr>
              <w:t>Дарсонвализация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numPr>
                <w:ilvl w:val="0"/>
                <w:numId w:val="3"/>
              </w:numPr>
              <w:shd w:val="clear" w:color="auto" w:fill="auto"/>
              <w:tabs>
                <w:tab w:val="left" w:pos="139"/>
              </w:tabs>
              <w:spacing w:before="0" w:after="0" w:line="230" w:lineRule="exact"/>
              <w:ind w:left="260" w:hanging="260"/>
              <w:jc w:val="left"/>
            </w:pPr>
            <w:r>
              <w:rPr>
                <w:rStyle w:val="27"/>
              </w:rPr>
              <w:t>Электрофорез (с лекарственным средством)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numPr>
                <w:ilvl w:val="0"/>
                <w:numId w:val="3"/>
              </w:numPr>
              <w:shd w:val="clear" w:color="auto" w:fill="auto"/>
              <w:tabs>
                <w:tab w:val="left" w:pos="134"/>
              </w:tabs>
              <w:spacing w:before="0" w:after="0" w:line="230" w:lineRule="exact"/>
              <w:ind w:firstLine="0"/>
            </w:pPr>
            <w:r>
              <w:rPr>
                <w:rStyle w:val="27"/>
              </w:rPr>
              <w:t>Ультразвуковая терапия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  <w:spacing w:before="0" w:after="0" w:line="230" w:lineRule="exact"/>
              <w:ind w:firstLine="0"/>
            </w:pPr>
            <w:r>
              <w:rPr>
                <w:rStyle w:val="27"/>
              </w:rPr>
              <w:t>Ингаляции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numPr>
                <w:ilvl w:val="0"/>
                <w:numId w:val="3"/>
              </w:numPr>
              <w:shd w:val="clear" w:color="auto" w:fill="auto"/>
              <w:tabs>
                <w:tab w:val="left" w:pos="134"/>
              </w:tabs>
              <w:spacing w:before="0" w:after="0" w:line="230" w:lineRule="exact"/>
              <w:ind w:firstLine="0"/>
            </w:pPr>
            <w:proofErr w:type="spellStart"/>
            <w:r>
              <w:rPr>
                <w:rStyle w:val="27"/>
              </w:rPr>
              <w:t>Тубусный</w:t>
            </w:r>
            <w:proofErr w:type="spellEnd"/>
            <w:r>
              <w:rPr>
                <w:rStyle w:val="27"/>
              </w:rPr>
              <w:t xml:space="preserve"> кварц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numPr>
                <w:ilvl w:val="0"/>
                <w:numId w:val="3"/>
              </w:numPr>
              <w:shd w:val="clear" w:color="auto" w:fill="auto"/>
              <w:tabs>
                <w:tab w:val="left" w:pos="134"/>
              </w:tabs>
              <w:spacing w:before="0" w:after="0" w:line="230" w:lineRule="exact"/>
              <w:ind w:firstLine="0"/>
            </w:pPr>
            <w:r>
              <w:rPr>
                <w:rStyle w:val="27"/>
              </w:rPr>
              <w:t xml:space="preserve">Аппарат </w:t>
            </w:r>
            <w:r>
              <w:rPr>
                <w:rStyle w:val="27"/>
              </w:rPr>
              <w:t>лазерно-магнитной терапии</w:t>
            </w:r>
          </w:p>
          <w:p w:rsidR="001833AA" w:rsidRDefault="002B53D7">
            <w:pPr>
              <w:pStyle w:val="23"/>
              <w:framePr w:w="9475" w:h="8453" w:wrap="none" w:vAnchor="page" w:hAnchor="page" w:x="1550" w:y="2935"/>
              <w:numPr>
                <w:ilvl w:val="0"/>
                <w:numId w:val="3"/>
              </w:numPr>
              <w:shd w:val="clear" w:color="auto" w:fill="auto"/>
              <w:tabs>
                <w:tab w:val="left" w:pos="134"/>
              </w:tabs>
              <w:spacing w:before="0" w:after="0" w:line="230" w:lineRule="exact"/>
              <w:ind w:firstLine="0"/>
            </w:pPr>
            <w:proofErr w:type="spellStart"/>
            <w:r>
              <w:rPr>
                <w:rStyle w:val="27"/>
              </w:rPr>
              <w:t>Амплипульс</w:t>
            </w:r>
            <w:proofErr w:type="spellEnd"/>
          </w:p>
          <w:p w:rsidR="001833AA" w:rsidRDefault="002B53D7">
            <w:pPr>
              <w:pStyle w:val="23"/>
              <w:framePr w:w="9475" w:h="8453" w:wrap="none" w:vAnchor="page" w:hAnchor="page" w:x="1550" w:y="2935"/>
              <w:numPr>
                <w:ilvl w:val="0"/>
                <w:numId w:val="3"/>
              </w:numPr>
              <w:shd w:val="clear" w:color="auto" w:fill="auto"/>
              <w:tabs>
                <w:tab w:val="left" w:pos="139"/>
              </w:tabs>
              <w:spacing w:before="0" w:after="0" w:line="230" w:lineRule="exact"/>
              <w:ind w:firstLine="0"/>
            </w:pPr>
            <w:r>
              <w:rPr>
                <w:rStyle w:val="27"/>
              </w:rPr>
              <w:t>Светолечение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7"/>
              </w:rPr>
              <w:t>Озокерит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30" w:lineRule="exact"/>
              <w:ind w:firstLine="0"/>
            </w:pPr>
            <w:proofErr w:type="spellStart"/>
            <w:r>
              <w:rPr>
                <w:rStyle w:val="27"/>
              </w:rPr>
              <w:t>Общеоздоровительные</w:t>
            </w:r>
            <w:proofErr w:type="spellEnd"/>
            <w:r>
              <w:rPr>
                <w:rStyle w:val="27"/>
              </w:rPr>
              <w:t xml:space="preserve"> процедуры (кислородный коктейль, минеральная вода)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proofErr w:type="spellStart"/>
            <w:r>
              <w:rPr>
                <w:rStyle w:val="27"/>
              </w:rPr>
              <w:t>Галотерапия</w:t>
            </w:r>
            <w:proofErr w:type="spellEnd"/>
            <w:r>
              <w:rPr>
                <w:rStyle w:val="27"/>
              </w:rPr>
              <w:t xml:space="preserve"> (соляная пещера)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7"/>
              </w:rPr>
              <w:t>ЛФК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/>
              <w:ind w:firstLine="0"/>
            </w:pPr>
            <w:r>
              <w:rPr>
                <w:rStyle w:val="27"/>
              </w:rPr>
              <w:t>Посещение</w:t>
            </w:r>
            <w:r>
              <w:rPr>
                <w:rStyle w:val="27"/>
              </w:rPr>
              <w:t xml:space="preserve"> летнего открытого бассейна (с мая по октябрь)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21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7"/>
              </w:rPr>
              <w:t>Скандинавская ходьба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21</w:t>
            </w:r>
          </w:p>
        </w:tc>
      </w:tr>
      <w:tr w:rsidR="001833AA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7"/>
              </w:rPr>
              <w:t>Терренкур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18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33AA" w:rsidRDefault="002B53D7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7"/>
              </w:rPr>
              <w:t>21</w:t>
            </w:r>
          </w:p>
        </w:tc>
      </w:tr>
    </w:tbl>
    <w:p w:rsidR="001833AA" w:rsidRDefault="002B53D7">
      <w:pPr>
        <w:pStyle w:val="23"/>
        <w:framePr w:w="9600" w:h="4435" w:hRule="exact" w:wrap="none" w:vAnchor="page" w:hAnchor="page" w:x="1550" w:y="11591"/>
        <w:shd w:val="clear" w:color="auto" w:fill="auto"/>
        <w:spacing w:before="0" w:after="176"/>
        <w:ind w:left="240" w:firstLine="0"/>
      </w:pPr>
      <w:r>
        <w:rPr>
          <w:rStyle w:val="28"/>
          <w:b/>
          <w:bCs/>
        </w:rPr>
        <w:t xml:space="preserve">!!! ТОЧНЫЙ КОМПЛЕКС И КОЛИЧЕСТВО МЕДИЦИНСКИХ ПРОЦЕДУР. </w:t>
      </w:r>
      <w:proofErr w:type="gramStart"/>
      <w:r>
        <w:rPr>
          <w:rStyle w:val="28"/>
          <w:b/>
          <w:bCs/>
        </w:rPr>
        <w:t>ПОЛУЧАЕМЫХ</w:t>
      </w:r>
      <w:proofErr w:type="gramEnd"/>
      <w:r>
        <w:rPr>
          <w:rStyle w:val="28"/>
          <w:b/>
          <w:bCs/>
        </w:rPr>
        <w:t xml:space="preserve"> ОТДЫХАЮЩИМ ПО ПУТЕВКЕ. ОПРЕДЕЛЯЕТСЯ ВРАЧОМ ВО ВРЕМЯ </w:t>
      </w:r>
      <w:r>
        <w:rPr>
          <w:rStyle w:val="28"/>
          <w:b/>
          <w:bCs/>
        </w:rPr>
        <w:t>ПЕРВИЧНОГО ОСМОТРА. В ЗАВИСИМОСТИ ОТ ИНДИВИДУАЛЬНЫХ ПОКАЗАНИЙ ОТДЫХАЮЩЕГО.</w:t>
      </w:r>
    </w:p>
    <w:p w:rsidR="001833AA" w:rsidRDefault="002B53D7">
      <w:pPr>
        <w:pStyle w:val="23"/>
        <w:framePr w:w="9600" w:h="4435" w:hRule="exact" w:wrap="none" w:vAnchor="page" w:hAnchor="page" w:x="1550" w:y="11591"/>
        <w:shd w:val="clear" w:color="auto" w:fill="auto"/>
        <w:spacing w:before="0" w:after="196" w:line="230" w:lineRule="exact"/>
        <w:ind w:left="940"/>
      </w:pPr>
      <w:r w:rsidRPr="002B53D7">
        <w:rPr>
          <w:rStyle w:val="2105pt1"/>
          <w:b/>
          <w:bCs/>
          <w:lang w:val="ru-RU"/>
        </w:rPr>
        <w:t>■</w:t>
      </w:r>
      <w:r>
        <w:rPr>
          <w:rStyle w:val="2105pt1"/>
          <w:b/>
          <w:bCs/>
        </w:rPr>
        <w:t>S</w:t>
      </w:r>
      <w:proofErr w:type="gramStart"/>
      <w:r w:rsidRPr="002B53D7">
        <w:rPr>
          <w:lang w:eastAsia="en-US" w:bidi="en-US"/>
        </w:rPr>
        <w:t xml:space="preserve"> </w:t>
      </w:r>
      <w:r>
        <w:t>В</w:t>
      </w:r>
      <w:proofErr w:type="gramEnd"/>
      <w:r>
        <w:t xml:space="preserve"> случае не назначения врачом каких-либо из вышеперечисленных медицинских и оздоровительных услуг или уменьшения количества указанных услуг, в виду состояния здоровья </w:t>
      </w:r>
      <w:r>
        <w:t>отдыхающего, цена путевки перерасчету не подлежит.</w:t>
      </w:r>
    </w:p>
    <w:p w:rsidR="001833AA" w:rsidRDefault="002B53D7">
      <w:pPr>
        <w:pStyle w:val="23"/>
        <w:framePr w:w="9600" w:h="4435" w:hRule="exact" w:wrap="none" w:vAnchor="page" w:hAnchor="page" w:x="1550" w:y="11591"/>
        <w:shd w:val="clear" w:color="auto" w:fill="auto"/>
        <w:spacing w:before="0" w:after="108" w:line="210" w:lineRule="exact"/>
        <w:ind w:left="940"/>
      </w:pPr>
      <w:r w:rsidRPr="002B53D7">
        <w:rPr>
          <w:rStyle w:val="2105pt1"/>
          <w:b/>
          <w:bCs/>
          <w:lang w:val="ru-RU"/>
        </w:rPr>
        <w:t>■</w:t>
      </w:r>
      <w:r>
        <w:rPr>
          <w:rStyle w:val="2105pt1"/>
          <w:b/>
          <w:bCs/>
        </w:rPr>
        <w:t>S</w:t>
      </w:r>
      <w:proofErr w:type="gramStart"/>
      <w:r w:rsidRPr="002B53D7">
        <w:rPr>
          <w:lang w:eastAsia="en-US" w:bidi="en-US"/>
        </w:rPr>
        <w:t xml:space="preserve"> </w:t>
      </w:r>
      <w:r>
        <w:t>В</w:t>
      </w:r>
      <w:proofErr w:type="gramEnd"/>
      <w:r>
        <w:t xml:space="preserve"> выходные дни отпускаются только общеукрепляющие и оздоровительные процедуры.</w:t>
      </w:r>
    </w:p>
    <w:p w:rsidR="001833AA" w:rsidRDefault="002B53D7">
      <w:pPr>
        <w:pStyle w:val="23"/>
        <w:framePr w:w="9600" w:h="4435" w:hRule="exact" w:wrap="none" w:vAnchor="page" w:hAnchor="page" w:x="1550" w:y="11591"/>
        <w:shd w:val="clear" w:color="auto" w:fill="auto"/>
        <w:spacing w:before="0" w:after="184" w:line="230" w:lineRule="exact"/>
        <w:ind w:left="940"/>
        <w:jc w:val="left"/>
      </w:pPr>
      <w:r w:rsidRPr="002B53D7">
        <w:rPr>
          <w:rStyle w:val="2105pt1"/>
          <w:b/>
          <w:bCs/>
          <w:lang w:val="ru-RU"/>
        </w:rPr>
        <w:t>■</w:t>
      </w:r>
      <w:r>
        <w:rPr>
          <w:rStyle w:val="2105pt1"/>
          <w:b/>
          <w:bCs/>
        </w:rPr>
        <w:t>S</w:t>
      </w:r>
      <w:proofErr w:type="gramStart"/>
      <w:r w:rsidRPr="002B53D7">
        <w:rPr>
          <w:lang w:eastAsia="en-US" w:bidi="en-US"/>
        </w:rPr>
        <w:t xml:space="preserve"> </w:t>
      </w:r>
      <w:r>
        <w:t>Т</w:t>
      </w:r>
      <w:proofErr w:type="gramEnd"/>
      <w:r>
        <w:t>ак же в санатории есть ряд платных процедур, которые не включены в стоимость путевки, но пользуются большой популярност</w:t>
      </w:r>
      <w:r>
        <w:t>ью среди отдыхающих, их можно приобрести на месте по желанию:</w:t>
      </w:r>
    </w:p>
    <w:p w:rsidR="001833AA" w:rsidRDefault="002B53D7">
      <w:pPr>
        <w:pStyle w:val="90"/>
        <w:framePr w:w="9600" w:h="4435" w:hRule="exact" w:wrap="none" w:vAnchor="page" w:hAnchor="page" w:x="1550" w:y="11591"/>
        <w:numPr>
          <w:ilvl w:val="0"/>
          <w:numId w:val="4"/>
        </w:numPr>
        <w:shd w:val="clear" w:color="auto" w:fill="auto"/>
        <w:tabs>
          <w:tab w:val="left" w:pos="954"/>
        </w:tabs>
        <w:spacing w:before="0"/>
        <w:ind w:left="940"/>
      </w:pPr>
      <w:proofErr w:type="spellStart"/>
      <w:r>
        <w:t>Карбокситерапия</w:t>
      </w:r>
      <w:proofErr w:type="spellEnd"/>
      <w:r>
        <w:t xml:space="preserve"> (газовые уколы)</w:t>
      </w:r>
    </w:p>
    <w:p w:rsidR="001833AA" w:rsidRDefault="002B53D7">
      <w:pPr>
        <w:pStyle w:val="90"/>
        <w:framePr w:w="9600" w:h="4435" w:hRule="exact" w:wrap="none" w:vAnchor="page" w:hAnchor="page" w:x="1550" w:y="11591"/>
        <w:numPr>
          <w:ilvl w:val="0"/>
          <w:numId w:val="4"/>
        </w:numPr>
        <w:shd w:val="clear" w:color="auto" w:fill="auto"/>
        <w:tabs>
          <w:tab w:val="left" w:pos="954"/>
        </w:tabs>
        <w:spacing w:before="0"/>
        <w:ind w:left="940"/>
        <w:jc w:val="left"/>
      </w:pPr>
      <w:proofErr w:type="spellStart"/>
      <w:r>
        <w:t>Магнитотерапия</w:t>
      </w:r>
      <w:proofErr w:type="spellEnd"/>
      <w:r>
        <w:t xml:space="preserve"> на комплексе «</w:t>
      </w:r>
      <w:proofErr w:type="spellStart"/>
      <w:r>
        <w:t>Мультимаг</w:t>
      </w:r>
      <w:proofErr w:type="spellEnd"/>
      <w:r>
        <w:t xml:space="preserve">» (Комплекс аппаратно-программный восьмиканальный постоянных, переменных, импульсных и бегущих </w:t>
      </w:r>
      <w:proofErr w:type="spellStart"/>
      <w:r>
        <w:t>магнитотерапевтических</w:t>
      </w:r>
      <w:proofErr w:type="spellEnd"/>
      <w:r>
        <w:t xml:space="preserve"> полей)</w:t>
      </w:r>
    </w:p>
    <w:p w:rsidR="001833AA" w:rsidRDefault="002B53D7">
      <w:pPr>
        <w:pStyle w:val="90"/>
        <w:framePr w:w="9600" w:h="4435" w:hRule="exact" w:wrap="none" w:vAnchor="page" w:hAnchor="page" w:x="1550" w:y="11591"/>
        <w:numPr>
          <w:ilvl w:val="0"/>
          <w:numId w:val="4"/>
        </w:numPr>
        <w:shd w:val="clear" w:color="auto" w:fill="auto"/>
        <w:tabs>
          <w:tab w:val="left" w:pos="954"/>
        </w:tabs>
        <w:spacing w:before="0" w:after="4" w:line="200" w:lineRule="exact"/>
        <w:ind w:left="940"/>
      </w:pPr>
      <w:r>
        <w:t xml:space="preserve">Аппарат для </w:t>
      </w:r>
      <w:proofErr w:type="spellStart"/>
      <w:r>
        <w:t>лимфодренажа</w:t>
      </w:r>
      <w:proofErr w:type="spellEnd"/>
      <w:r>
        <w:t xml:space="preserve"> </w:t>
      </w:r>
      <w:r>
        <w:rPr>
          <w:lang w:val="en-US" w:eastAsia="en-US" w:bidi="en-US"/>
        </w:rPr>
        <w:t>Green</w:t>
      </w:r>
      <w:r w:rsidRPr="002B53D7">
        <w:rPr>
          <w:lang w:eastAsia="en-US" w:bidi="en-US"/>
        </w:rPr>
        <w:t xml:space="preserve"> </w:t>
      </w:r>
      <w:r>
        <w:rPr>
          <w:lang w:val="en-US" w:eastAsia="en-US" w:bidi="en-US"/>
        </w:rPr>
        <w:t>PRESS</w:t>
      </w:r>
      <w:r w:rsidRPr="002B53D7">
        <w:rPr>
          <w:lang w:eastAsia="en-US" w:bidi="en-US"/>
        </w:rPr>
        <w:t xml:space="preserve"> </w:t>
      </w:r>
      <w:r>
        <w:t>(</w:t>
      </w:r>
      <w:proofErr w:type="spellStart"/>
      <w:r>
        <w:t>прессотерапия</w:t>
      </w:r>
      <w:proofErr w:type="spellEnd"/>
      <w:r>
        <w:t>)</w:t>
      </w:r>
    </w:p>
    <w:p w:rsidR="001833AA" w:rsidRDefault="002B53D7">
      <w:pPr>
        <w:pStyle w:val="90"/>
        <w:framePr w:w="9600" w:h="4435" w:hRule="exact" w:wrap="none" w:vAnchor="page" w:hAnchor="page" w:x="1550" w:y="11591"/>
        <w:numPr>
          <w:ilvl w:val="0"/>
          <w:numId w:val="4"/>
        </w:numPr>
        <w:shd w:val="clear" w:color="auto" w:fill="auto"/>
        <w:tabs>
          <w:tab w:val="left" w:pos="954"/>
        </w:tabs>
        <w:spacing w:before="0" w:line="200" w:lineRule="exact"/>
        <w:ind w:left="940"/>
      </w:pPr>
      <w:r>
        <w:t xml:space="preserve">Кедровая </w:t>
      </w:r>
      <w:proofErr w:type="spellStart"/>
      <w:r>
        <w:t>фитобочка</w:t>
      </w:r>
      <w:proofErr w:type="spellEnd"/>
      <w:r>
        <w:t xml:space="preserve"> "Здравница"</w:t>
      </w:r>
    </w:p>
    <w:p w:rsidR="001833AA" w:rsidRDefault="001833AA">
      <w:pPr>
        <w:rPr>
          <w:sz w:val="2"/>
          <w:szCs w:val="2"/>
        </w:rPr>
      </w:pPr>
    </w:p>
    <w:sectPr w:rsidR="001833AA" w:rsidSect="001833A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3D7" w:rsidRDefault="002B53D7" w:rsidP="001833AA">
      <w:r>
        <w:separator/>
      </w:r>
    </w:p>
  </w:endnote>
  <w:endnote w:type="continuationSeparator" w:id="0">
    <w:p w:rsidR="002B53D7" w:rsidRDefault="002B53D7" w:rsidP="00183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3D7" w:rsidRDefault="002B53D7"/>
  </w:footnote>
  <w:footnote w:type="continuationSeparator" w:id="0">
    <w:p w:rsidR="002B53D7" w:rsidRDefault="002B53D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F2E49"/>
    <w:multiLevelType w:val="multilevel"/>
    <w:tmpl w:val="DB34E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4E4EE0"/>
    <w:multiLevelType w:val="multilevel"/>
    <w:tmpl w:val="562EA0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9B3A33"/>
    <w:multiLevelType w:val="multilevel"/>
    <w:tmpl w:val="071061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F527D0"/>
    <w:multiLevelType w:val="multilevel"/>
    <w:tmpl w:val="1CDEF7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833AA"/>
    <w:rsid w:val="001833AA"/>
    <w:rsid w:val="002B5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30"/>
        <o:r id="V:Rule3" type="connector" idref="#_x0000_s1028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33A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33AA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1833AA"/>
    <w:rPr>
      <w:rFonts w:ascii="Tahoma" w:eastAsia="Tahoma" w:hAnsi="Tahoma" w:cs="Tahom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a6">
    <w:name w:val="Подпись к картинке"/>
    <w:basedOn w:val="a4"/>
    <w:rsid w:val="001833A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Подпись к картинке (2)_"/>
    <w:basedOn w:val="a0"/>
    <w:link w:val="20"/>
    <w:rsid w:val="001833AA"/>
    <w:rPr>
      <w:rFonts w:ascii="Tahoma" w:eastAsia="Tahoma" w:hAnsi="Tahoma" w:cs="Tahoma"/>
      <w:b/>
      <w:bCs/>
      <w:i w:val="0"/>
      <w:iCs w:val="0"/>
      <w:smallCaps w:val="0"/>
      <w:strike w:val="0"/>
      <w:w w:val="60"/>
      <w:sz w:val="52"/>
      <w:szCs w:val="52"/>
      <w:u w:val="none"/>
    </w:rPr>
  </w:style>
  <w:style w:type="character" w:customStyle="1" w:styleId="21">
    <w:name w:val="Подпись к картинке (2)"/>
    <w:basedOn w:val="2"/>
    <w:rsid w:val="001833AA"/>
    <w:rPr>
      <w:color w:val="000000"/>
      <w:spacing w:val="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1833AA"/>
    <w:rPr>
      <w:rFonts w:ascii="Tahoma" w:eastAsia="Tahoma" w:hAnsi="Tahoma" w:cs="Tahom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31">
    <w:name w:val="Основной текст (3)"/>
    <w:basedOn w:val="3"/>
    <w:rsid w:val="001833A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833A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41">
    <w:name w:val="Основной текст (4)"/>
    <w:basedOn w:val="4"/>
    <w:rsid w:val="001833AA"/>
    <w:rPr>
      <w:color w:val="000000"/>
      <w:spacing w:val="0"/>
      <w:w w:val="100"/>
      <w:position w:val="0"/>
    </w:rPr>
  </w:style>
  <w:style w:type="character" w:customStyle="1" w:styleId="5">
    <w:name w:val="Основной текст (5)_"/>
    <w:basedOn w:val="a0"/>
    <w:link w:val="50"/>
    <w:rsid w:val="001833AA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1833AA"/>
    <w:rPr>
      <w:color w:val="FFFFFF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833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Основной текст (2)_"/>
    <w:basedOn w:val="a0"/>
    <w:link w:val="23"/>
    <w:rsid w:val="001833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05pt">
    <w:name w:val="Основной текст (2) + 10;5 pt;Не полужирный"/>
    <w:basedOn w:val="22"/>
    <w:rsid w:val="001833AA"/>
    <w:rPr>
      <w:b/>
      <w:b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105pt0">
    <w:name w:val="Основной текст (2) + 10;5 pt"/>
    <w:basedOn w:val="22"/>
    <w:rsid w:val="001833AA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1833AA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0pt">
    <w:name w:val="Подпись к таблице + 10 pt;Не курсив"/>
    <w:basedOn w:val="a7"/>
    <w:rsid w:val="001833AA"/>
    <w:rPr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833AA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8">
    <w:name w:val="Основной текст (8)_"/>
    <w:basedOn w:val="a0"/>
    <w:link w:val="80"/>
    <w:rsid w:val="001833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88pt">
    <w:name w:val="Основной текст (8) + 8 pt;Курсив"/>
    <w:basedOn w:val="8"/>
    <w:rsid w:val="001833AA"/>
    <w:rPr>
      <w:i/>
      <w:i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24">
    <w:name w:val="Подпись к таблице (2)_"/>
    <w:basedOn w:val="a0"/>
    <w:link w:val="25"/>
    <w:rsid w:val="001833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6">
    <w:name w:val="Подпись к таблице (2)"/>
    <w:basedOn w:val="24"/>
    <w:rsid w:val="001833AA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7">
    <w:name w:val="Основной текст (2) + Не полужирный"/>
    <w:basedOn w:val="22"/>
    <w:rsid w:val="001833AA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8">
    <w:name w:val="Основной текст (2)"/>
    <w:basedOn w:val="22"/>
    <w:rsid w:val="001833AA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105pt1">
    <w:name w:val="Основной текст (2) + 10;5 pt;Курсив"/>
    <w:basedOn w:val="22"/>
    <w:rsid w:val="001833AA"/>
    <w:rPr>
      <w:i/>
      <w:iCs/>
      <w:color w:val="000000"/>
      <w:spacing w:val="0"/>
      <w:w w:val="100"/>
      <w:position w:val="0"/>
      <w:sz w:val="21"/>
      <w:szCs w:val="21"/>
      <w:lang w:val="en-US" w:eastAsia="en-US" w:bidi="en-US"/>
    </w:rPr>
  </w:style>
  <w:style w:type="character" w:customStyle="1" w:styleId="9">
    <w:name w:val="Основной текст (9)_"/>
    <w:basedOn w:val="a0"/>
    <w:link w:val="90"/>
    <w:rsid w:val="001833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5">
    <w:name w:val="Подпись к картинке"/>
    <w:basedOn w:val="a"/>
    <w:link w:val="a4"/>
    <w:rsid w:val="001833AA"/>
    <w:pPr>
      <w:shd w:val="clear" w:color="auto" w:fill="FFFFFF"/>
      <w:spacing w:after="60"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20">
    <w:name w:val="Подпись к картинке (2)"/>
    <w:basedOn w:val="a"/>
    <w:link w:val="2"/>
    <w:rsid w:val="001833AA"/>
    <w:pPr>
      <w:shd w:val="clear" w:color="auto" w:fill="FFFFFF"/>
      <w:spacing w:before="60" w:after="60" w:line="0" w:lineRule="atLeast"/>
    </w:pPr>
    <w:rPr>
      <w:rFonts w:ascii="Tahoma" w:eastAsia="Tahoma" w:hAnsi="Tahoma" w:cs="Tahoma"/>
      <w:b/>
      <w:bCs/>
      <w:w w:val="60"/>
      <w:sz w:val="52"/>
      <w:szCs w:val="52"/>
    </w:rPr>
  </w:style>
  <w:style w:type="paragraph" w:customStyle="1" w:styleId="30">
    <w:name w:val="Основной текст (3)"/>
    <w:basedOn w:val="a"/>
    <w:link w:val="3"/>
    <w:rsid w:val="001833AA"/>
    <w:pPr>
      <w:shd w:val="clear" w:color="auto" w:fill="FFFFFF"/>
      <w:spacing w:line="154" w:lineRule="exact"/>
    </w:pPr>
    <w:rPr>
      <w:rFonts w:ascii="Tahoma" w:eastAsia="Tahoma" w:hAnsi="Tahoma" w:cs="Tahoma"/>
      <w:sz w:val="12"/>
      <w:szCs w:val="12"/>
    </w:rPr>
  </w:style>
  <w:style w:type="paragraph" w:customStyle="1" w:styleId="40">
    <w:name w:val="Основной текст (4)"/>
    <w:basedOn w:val="a"/>
    <w:link w:val="4"/>
    <w:rsid w:val="001833AA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4"/>
      <w:szCs w:val="14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1833AA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60">
    <w:name w:val="Основной текст (6)"/>
    <w:basedOn w:val="a"/>
    <w:link w:val="6"/>
    <w:rsid w:val="001833AA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Основной текст (2)"/>
    <w:basedOn w:val="a"/>
    <w:link w:val="22"/>
    <w:rsid w:val="001833AA"/>
    <w:pPr>
      <w:shd w:val="clear" w:color="auto" w:fill="FFFFFF"/>
      <w:spacing w:before="180" w:after="180" w:line="226" w:lineRule="exact"/>
      <w:ind w:hanging="3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таблице"/>
    <w:basedOn w:val="a"/>
    <w:link w:val="a7"/>
    <w:rsid w:val="001833AA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70">
    <w:name w:val="Основной текст (7)"/>
    <w:basedOn w:val="a"/>
    <w:link w:val="7"/>
    <w:rsid w:val="001833AA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80">
    <w:name w:val="Основной текст (8)"/>
    <w:basedOn w:val="a"/>
    <w:link w:val="8"/>
    <w:rsid w:val="001833AA"/>
    <w:pPr>
      <w:shd w:val="clear" w:color="auto" w:fill="FFFFFF"/>
      <w:spacing w:before="360" w:line="259" w:lineRule="exact"/>
      <w:ind w:hanging="36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5">
    <w:name w:val="Подпись к таблице (2)"/>
    <w:basedOn w:val="a"/>
    <w:link w:val="24"/>
    <w:rsid w:val="001833AA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90">
    <w:name w:val="Основной текст (9)"/>
    <w:basedOn w:val="a"/>
    <w:link w:val="9"/>
    <w:rsid w:val="001833AA"/>
    <w:pPr>
      <w:shd w:val="clear" w:color="auto" w:fill="FFFFFF"/>
      <w:spacing w:before="180" w:line="226" w:lineRule="exact"/>
      <w:ind w:hanging="34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user\AppData\Local\Temp\FineReader12.00\media\image1.jpe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dravnitsa42@mail.ru" TargetMode="External"/><Relationship Id="rId5" Type="http://schemas.openxmlformats.org/officeDocument/2006/relationships/footnotes" Target="footnotes.xml"/><Relationship Id="rId10" Type="http://schemas.openxmlformats.org/officeDocument/2006/relationships/image" Target="file:///C:\Users\user\AppData\Local\Temp\FineReader12.00\media\image2.jp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dravnitsa4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725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2023-02-06T02:58:00Z</dcterms:created>
  <dcterms:modified xsi:type="dcterms:W3CDTF">2023-02-06T03:00:00Z</dcterms:modified>
</cp:coreProperties>
</file>